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3073"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3B156253" w14:textId="77777777" w:rsidR="00651A97" w:rsidRPr="007A09A7" w:rsidRDefault="00651A97" w:rsidP="007A09A7">
      <w:pPr>
        <w:pBdr>
          <w:top w:val="single" w:sz="4" w:space="1" w:color="auto"/>
          <w:bottom w:val="single" w:sz="4" w:space="1" w:color="auto"/>
        </w:pBdr>
        <w:jc w:val="center"/>
        <w:rPr>
          <w:b/>
          <w:sz w:val="44"/>
        </w:rPr>
      </w:pPr>
    </w:p>
    <w:p w14:paraId="3E69ECFC"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2021</w:t>
      </w:r>
    </w:p>
    <w:p w14:paraId="00B5496E" w14:textId="77777777" w:rsidR="00DF06C3" w:rsidRDefault="00DF06C3"/>
    <w:p w14:paraId="45CEB82F" w14:textId="77777777" w:rsidR="00DF06C3" w:rsidRDefault="00DF06C3"/>
    <w:p w14:paraId="267CB7E5"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19A7A2D0"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4F1DB823" w14:textId="77777777"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22E07DB"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7AF04109"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DFBE65C"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73C14D6E"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59C47875"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14E1850" w14:textId="77777777" w:rsidR="002751BC" w:rsidRDefault="00227629">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C079FEA" w14:textId="77777777" w:rsidR="002751BC" w:rsidRDefault="00227629">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B8E883C" w14:textId="77777777" w:rsidR="002751BC" w:rsidRDefault="00227629">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60D306D"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3079C25"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55FDE30C"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07FC38A1"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21526DE"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080FD33"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F7E4C64"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B458162"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81330B"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B8FE770"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AAEA79B"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96098C8"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9D228B1"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4E6FE7B1"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6183F87" w14:textId="77777777" w:rsidR="002751BC" w:rsidRDefault="00227629">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B49E9CB"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D9B0316"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ED243DF"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6382BCE4"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299572D6"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656346D2"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2CA0C048"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2DFD4367" w14:textId="77777777" w:rsidR="002751BC" w:rsidRDefault="00227629">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80F9790" w14:textId="77777777" w:rsidR="007D3B4C" w:rsidRDefault="007D3B4C">
          <w:r>
            <w:rPr>
              <w:b/>
              <w:bCs/>
              <w:noProof/>
            </w:rPr>
            <w:fldChar w:fldCharType="end"/>
          </w:r>
        </w:p>
      </w:sdtContent>
    </w:sdt>
    <w:p w14:paraId="393664A7" w14:textId="77777777" w:rsidR="00C829E4" w:rsidRPr="00380B17" w:rsidRDefault="00C829E4"/>
    <w:p w14:paraId="76C01F60" w14:textId="77777777" w:rsidR="003A0907" w:rsidRPr="00380B17" w:rsidRDefault="007A09A7" w:rsidP="003A0907">
      <w:pPr>
        <w:rPr>
          <w:b/>
        </w:rPr>
      </w:pPr>
      <w:r w:rsidRPr="00380B17">
        <w:rPr>
          <w:b/>
        </w:rPr>
        <w:br w:type="page"/>
      </w:r>
    </w:p>
    <w:p w14:paraId="4380955E"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36EF1BC7" w14:textId="77777777" w:rsidR="00DF06C3" w:rsidRDefault="00DF06C3"/>
    <w:p w14:paraId="0E0978F6" w14:textId="77777777" w:rsidR="00D76FA5" w:rsidRDefault="00D76FA5" w:rsidP="00A82AEF">
      <w:r>
        <w:t>Tipologia ente:</w:t>
      </w:r>
      <w:r w:rsidR="001A7463">
        <w:t xml:space="preserve"> </w:t>
      </w:r>
      <w:r w:rsidR="00A2153D">
        <w:t>Società in controllo pubblico ai sensi dell'art. 2 bis, comma 2, lett. b), del D. lgs. n. 33/2013.</w:t>
      </w:r>
      <w:r>
        <w:t xml:space="preserve"> </w:t>
      </w:r>
    </w:p>
    <w:p w14:paraId="1C723CC7" w14:textId="77777777" w:rsidR="00234BAF" w:rsidRDefault="00A82AEF" w:rsidP="00A82AEF">
      <w:r>
        <w:t>Codice fiscale:</w:t>
      </w:r>
      <w:r w:rsidR="00415712">
        <w:t xml:space="preserve"> </w:t>
      </w:r>
      <w:r w:rsidR="00A2153D">
        <w:t>02150990428</w:t>
      </w:r>
    </w:p>
    <w:p w14:paraId="659255BD" w14:textId="77777777" w:rsidR="00D76FA5" w:rsidRDefault="00D76FA5" w:rsidP="00A82AEF">
      <w:r>
        <w:t>Partita IVA:</w:t>
      </w:r>
      <w:r w:rsidR="00884807">
        <w:t xml:space="preserve"> </w:t>
      </w:r>
      <w:r w:rsidR="00A2153D">
        <w:t>02150990428</w:t>
      </w:r>
    </w:p>
    <w:p w14:paraId="39F01D62" w14:textId="5A7A00D9" w:rsidR="00A82AEF" w:rsidRDefault="00A82AEF" w:rsidP="00A82AEF">
      <w:r>
        <w:t>Denominazione:</w:t>
      </w:r>
      <w:r w:rsidR="00884807">
        <w:t xml:space="preserve"> </w:t>
      </w:r>
      <w:r w:rsidR="00A2153D">
        <w:t>M &amp;</w:t>
      </w:r>
      <w:r w:rsidR="00BA2C7D">
        <w:t>P MOBILITA’ &amp;</w:t>
      </w:r>
      <w:r w:rsidR="00A2153D">
        <w:t xml:space="preserve"> PARCHEGGI S.P.A.</w:t>
      </w:r>
      <w:r w:rsidR="00415712">
        <w:t xml:space="preserve"> </w:t>
      </w:r>
    </w:p>
    <w:p w14:paraId="4BA41DC1" w14:textId="77777777" w:rsidR="00A82AEF" w:rsidRDefault="00234BAF" w:rsidP="00A82AEF">
      <w:r>
        <w:t>Settori</w:t>
      </w:r>
      <w:r w:rsidR="00D76FA5">
        <w:t xml:space="preserve"> di attività ATECO</w:t>
      </w:r>
      <w:r w:rsidR="00A82AEF">
        <w:t>:</w:t>
      </w:r>
      <w:r w:rsidR="00884807">
        <w:t xml:space="preserve"> </w:t>
      </w:r>
      <w:r w:rsidR="00A2153D">
        <w:t xml:space="preserve">altre attività di servizi </w:t>
      </w:r>
    </w:p>
    <w:p w14:paraId="72165731" w14:textId="77777777" w:rsidR="00234BAF" w:rsidRDefault="00A82AEF" w:rsidP="00A82AEF">
      <w:r>
        <w:t>Regione di appartenenza:</w:t>
      </w:r>
      <w:r w:rsidR="00884807">
        <w:t xml:space="preserve"> </w:t>
      </w:r>
      <w:r w:rsidR="00B43CD5">
        <w:t>Marche</w:t>
      </w:r>
    </w:p>
    <w:p w14:paraId="5E1BEA16" w14:textId="77777777" w:rsidR="00A82AEF" w:rsidRDefault="00D76FA5" w:rsidP="00A82AEF">
      <w:r>
        <w:t>Numero</w:t>
      </w:r>
      <w:r w:rsidR="00A82AEF">
        <w:t xml:space="preserve"> dipendenti:</w:t>
      </w:r>
      <w:r w:rsidR="002C2A45">
        <w:t xml:space="preserve"> </w:t>
      </w:r>
      <w:r w:rsidR="00A2153D">
        <w:t>da 20 a 99</w:t>
      </w:r>
    </w:p>
    <w:p w14:paraId="6FF02E6C" w14:textId="77777777" w:rsidR="00A82AEF" w:rsidRDefault="00A82AEF" w:rsidP="00A82AEF">
      <w:r>
        <w:t>Numero Dirigenti:</w:t>
      </w:r>
      <w:r w:rsidR="00415712" w:rsidRPr="00415712">
        <w:t xml:space="preserve"> </w:t>
      </w:r>
      <w:r w:rsidR="00A2153D">
        <w:t>0</w:t>
      </w:r>
    </w:p>
    <w:p w14:paraId="6C31DCAB" w14:textId="77777777" w:rsidR="00651A97" w:rsidRDefault="00651A97" w:rsidP="00A82AEF"/>
    <w:p w14:paraId="4FEB7AA4" w14:textId="77777777" w:rsidR="00F34EA1" w:rsidRDefault="00380B17" w:rsidP="00A82AEF">
      <w:r>
        <w:t xml:space="preserve"> </w:t>
      </w:r>
    </w:p>
    <w:p w14:paraId="17CCBC6C" w14:textId="77777777" w:rsidR="00A82AEF" w:rsidRPr="00A82AEF" w:rsidRDefault="0066646A" w:rsidP="008C5207">
      <w:pPr>
        <w:pStyle w:val="Titolo1"/>
      </w:pPr>
      <w:bookmarkStart w:id="1" w:name="_Toc56760952"/>
      <w:r>
        <w:t xml:space="preserve">ANAGRAFICA </w:t>
      </w:r>
      <w:r w:rsidR="00A82AEF">
        <w:t>RPCT</w:t>
      </w:r>
      <w:bookmarkEnd w:id="1"/>
    </w:p>
    <w:p w14:paraId="246542B8" w14:textId="77777777" w:rsidR="00A82AEF" w:rsidRDefault="00A82AEF" w:rsidP="00A82AEF"/>
    <w:p w14:paraId="5BBD4B42" w14:textId="77777777" w:rsidR="00A82AEF" w:rsidRDefault="00A82AEF" w:rsidP="00A82AEF">
      <w:r>
        <w:t xml:space="preserve">Nome </w:t>
      </w:r>
      <w:r w:rsidR="00781E8B">
        <w:t>RPCT</w:t>
      </w:r>
      <w:r>
        <w:t>:</w:t>
      </w:r>
      <w:r w:rsidR="00415712" w:rsidRPr="00415712">
        <w:t xml:space="preserve"> </w:t>
      </w:r>
      <w:r w:rsidR="00A2153D">
        <w:t>PAOLO</w:t>
      </w:r>
    </w:p>
    <w:p w14:paraId="07FD0895" w14:textId="157F7574" w:rsidR="00A82AEF" w:rsidRDefault="00A82AEF" w:rsidP="00A82AEF">
      <w:r>
        <w:t xml:space="preserve">Cognome </w:t>
      </w:r>
      <w:r w:rsidR="00781E8B">
        <w:t>RPCT</w:t>
      </w:r>
      <w:r>
        <w:t>:</w:t>
      </w:r>
      <w:r w:rsidR="00415712" w:rsidRPr="00415712">
        <w:t xml:space="preserve"> </w:t>
      </w:r>
      <w:r w:rsidR="00A2153D">
        <w:t>PINGI</w:t>
      </w:r>
      <w:r w:rsidR="00234BAF">
        <w:t xml:space="preserve"> </w:t>
      </w:r>
    </w:p>
    <w:p w14:paraId="113EFB4C" w14:textId="755D2BB5" w:rsidR="00A82AEF" w:rsidRDefault="00A82AEF" w:rsidP="00A82AEF">
      <w:r>
        <w:t>Qualifica:</w:t>
      </w:r>
      <w:r w:rsidR="002C2A45">
        <w:t xml:space="preserve"> </w:t>
      </w:r>
      <w:r w:rsidR="00BA2C7D">
        <w:t xml:space="preserve">Funzionario </w:t>
      </w:r>
      <w:r w:rsidR="00A2153D">
        <w:t>Quadro</w:t>
      </w:r>
      <w:r w:rsidR="00415712" w:rsidRPr="00415712">
        <w:t xml:space="preserve"> </w:t>
      </w:r>
    </w:p>
    <w:p w14:paraId="383B4ACE" w14:textId="0E693684" w:rsidR="00A82AEF" w:rsidRDefault="00A82AEF" w:rsidP="00A82AEF">
      <w:r>
        <w:t>Posizione occupata:</w:t>
      </w:r>
      <w:r w:rsidR="00415712">
        <w:t xml:space="preserve"> </w:t>
      </w:r>
      <w:r w:rsidR="00A2153D">
        <w:t xml:space="preserve">Responsabile </w:t>
      </w:r>
      <w:r w:rsidR="00BA2C7D">
        <w:t>S</w:t>
      </w:r>
      <w:r w:rsidR="00A2153D">
        <w:t>ettore gare ed appalti</w:t>
      </w:r>
      <w:r w:rsidR="00781E8B">
        <w:t xml:space="preserve"> </w:t>
      </w:r>
    </w:p>
    <w:p w14:paraId="55B1A384" w14:textId="77777777" w:rsidR="00A82AEF" w:rsidRDefault="00A82AEF" w:rsidP="0011180E">
      <w:pPr>
        <w:jc w:val="both"/>
      </w:pPr>
      <w:r>
        <w:t xml:space="preserve">Data inizio incarico di </w:t>
      </w:r>
      <w:r w:rsidR="00781E8B">
        <w:t>RPCT</w:t>
      </w:r>
      <w:r>
        <w:t>:</w:t>
      </w:r>
      <w:r w:rsidR="002C2A45">
        <w:t xml:space="preserve"> </w:t>
      </w:r>
      <w:r w:rsidR="00A2153D">
        <w:t>01/01/2021</w:t>
      </w:r>
    </w:p>
    <w:p w14:paraId="1ADAE143" w14:textId="77777777" w:rsidR="00A82AEF" w:rsidRDefault="00F34EA1" w:rsidP="00A46036">
      <w:r>
        <w:t xml:space="preserve">RPCT </w:t>
      </w:r>
      <w:r w:rsidR="00A46036">
        <w:t xml:space="preserve">svolge </w:t>
      </w:r>
      <w:r>
        <w:t>anche le funzioni di Responsabile della Trasparenza</w:t>
      </w:r>
      <w:r w:rsidR="00A46036">
        <w:t>.</w:t>
      </w:r>
    </w:p>
    <w:p w14:paraId="5A0086CE" w14:textId="77777777" w:rsidR="00F44674" w:rsidRDefault="00F44674" w:rsidP="00C431C9"/>
    <w:p w14:paraId="614060E7"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7DD27679" w14:textId="77777777" w:rsidR="003C0D8A" w:rsidRDefault="003C0D8A" w:rsidP="0011180E">
      <w:pPr>
        <w:jc w:val="both"/>
      </w:pPr>
    </w:p>
    <w:p w14:paraId="0E180A21"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4B49455E" w14:textId="77777777" w:rsidR="00DD6527" w:rsidRDefault="00DD6527" w:rsidP="00DD6527">
      <w:pPr>
        <w:rPr>
          <w:i/>
        </w:rPr>
      </w:pPr>
    </w:p>
    <w:p w14:paraId="54F6F586"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2135EF5F" w14:textId="77777777" w:rsidR="0026292B" w:rsidRDefault="0026292B" w:rsidP="0026292B"/>
    <w:p w14:paraId="2D2CD340" w14:textId="77777777" w:rsidR="0026292B" w:rsidRDefault="0026292B" w:rsidP="0026292B">
      <w:r>
        <w:t>Nel corso dell’annualità di riferimento, lo stato di programmazione e attuazione delle misure generali è sintetizzato nella seguente tabella</w:t>
      </w:r>
    </w:p>
    <w:p w14:paraId="2BB0F985"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32A2FBED" w14:textId="77777777" w:rsidTr="00843542">
        <w:trPr>
          <w:trHeight w:val="288"/>
        </w:trPr>
        <w:tc>
          <w:tcPr>
            <w:tcW w:w="4591" w:type="dxa"/>
            <w:noWrap/>
            <w:hideMark/>
          </w:tcPr>
          <w:p w14:paraId="3F6130CB"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0E99AE8C"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38C9D952"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29AF1561" w14:textId="77777777" w:rsidTr="00843542">
        <w:trPr>
          <w:trHeight w:val="390"/>
        </w:trPr>
        <w:tc>
          <w:tcPr>
            <w:tcW w:w="4591" w:type="dxa"/>
            <w:noWrap/>
            <w:hideMark/>
          </w:tcPr>
          <w:p w14:paraId="31A78479"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0291D37A"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2F6AA7AB"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5BC5A708" w14:textId="77777777" w:rsidTr="00843542">
        <w:trPr>
          <w:trHeight w:val="268"/>
        </w:trPr>
        <w:tc>
          <w:tcPr>
            <w:tcW w:w="4591" w:type="dxa"/>
            <w:noWrap/>
            <w:hideMark/>
          </w:tcPr>
          <w:p w14:paraId="3CD3F4F1"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2A689F10"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0AAAF6AB"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48383C94" w14:textId="77777777" w:rsidTr="00843542">
        <w:trPr>
          <w:trHeight w:val="288"/>
        </w:trPr>
        <w:tc>
          <w:tcPr>
            <w:tcW w:w="4591" w:type="dxa"/>
            <w:noWrap/>
            <w:hideMark/>
          </w:tcPr>
          <w:p w14:paraId="48A5BE7D"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Inconferibilità - incompatibilità</w:t>
            </w:r>
          </w:p>
        </w:tc>
        <w:tc>
          <w:tcPr>
            <w:tcW w:w="2370" w:type="dxa"/>
            <w:noWrap/>
            <w:hideMark/>
          </w:tcPr>
          <w:p w14:paraId="1989A06C"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4FDC0EFF"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4D3EFC27" w14:textId="77777777" w:rsidTr="00843542">
        <w:trPr>
          <w:trHeight w:val="288"/>
        </w:trPr>
        <w:tc>
          <w:tcPr>
            <w:tcW w:w="4591" w:type="dxa"/>
            <w:noWrap/>
            <w:hideMark/>
          </w:tcPr>
          <w:p w14:paraId="3078E1D8"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287CDA69"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8D3B7CC"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7348B582" w14:textId="77777777" w:rsidTr="00843542">
        <w:trPr>
          <w:trHeight w:val="288"/>
        </w:trPr>
        <w:tc>
          <w:tcPr>
            <w:tcW w:w="4591" w:type="dxa"/>
            <w:noWrap/>
            <w:hideMark/>
          </w:tcPr>
          <w:p w14:paraId="045C455B"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62DD57B9"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607B3FBA"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29EA7DEE" w14:textId="77777777" w:rsidTr="00843542">
        <w:trPr>
          <w:trHeight w:val="288"/>
        </w:trPr>
        <w:tc>
          <w:tcPr>
            <w:tcW w:w="4591" w:type="dxa"/>
            <w:noWrap/>
            <w:hideMark/>
          </w:tcPr>
          <w:p w14:paraId="47682E7E"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02CC71C4"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78352572"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1B585F37" w14:textId="77777777" w:rsidTr="00843542">
        <w:trPr>
          <w:trHeight w:val="288"/>
        </w:trPr>
        <w:tc>
          <w:tcPr>
            <w:tcW w:w="4591" w:type="dxa"/>
            <w:noWrap/>
          </w:tcPr>
          <w:p w14:paraId="23EDD314"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post-employment - Pantouflage</w:t>
            </w:r>
          </w:p>
        </w:tc>
        <w:tc>
          <w:tcPr>
            <w:tcW w:w="2370" w:type="dxa"/>
            <w:noWrap/>
            <w:hideMark/>
          </w:tcPr>
          <w:p w14:paraId="75C761E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7D03F198"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14:paraId="1EAE2436" w14:textId="77777777" w:rsidTr="00843542">
        <w:trPr>
          <w:trHeight w:val="288"/>
        </w:trPr>
        <w:tc>
          <w:tcPr>
            <w:tcW w:w="4591" w:type="dxa"/>
            <w:noWrap/>
            <w:hideMark/>
          </w:tcPr>
          <w:p w14:paraId="2849725C"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24B501CD"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4F12C8CC"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19AFE6E3" w14:textId="77777777" w:rsidR="00A1700F" w:rsidRDefault="00A1700F" w:rsidP="00A1700F"/>
    <w:p w14:paraId="0C395FF2" w14:textId="77777777" w:rsidR="0026292B" w:rsidRDefault="0026292B" w:rsidP="00A82AEF"/>
    <w:p w14:paraId="1022735A" w14:textId="77777777" w:rsidR="00992ECA" w:rsidRDefault="00992ECA" w:rsidP="00A82AEF"/>
    <w:p w14:paraId="14AFEC29" w14:textId="77777777"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6BE1C920" wp14:editId="4FEDC2F7">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E2F4AD" w14:textId="77777777" w:rsidR="00380B17" w:rsidRDefault="00380B17">
                            <w:r>
                              <w:t>Note del RPCT:</w:t>
                            </w:r>
                          </w:p>
                          <w:p w14:paraId="2ED17182" w14:textId="77777777"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3C0397AB"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70DE4C7E" w14:textId="77777777" w:rsidR="00B50D70" w:rsidRDefault="00B50D70" w:rsidP="00B50D70"/>
    <w:p w14:paraId="1B2961A8" w14:textId="77777777" w:rsidR="00997BF2" w:rsidRDefault="00997BF2" w:rsidP="00FB676F">
      <w:r>
        <w:t>Le misure atte a disciplinare e a sanzionare i comportamenti rilevanti ai fini della prevenzione della corruzione ai sensi della Legge n. 190/2012 sono state previste come integrazione del codice etico già adottato ai sensi del d.lgs. 231/2001 e sono state adottare nel2015</w:t>
      </w:r>
      <w:r>
        <w:br/>
      </w:r>
      <w:r>
        <w:br/>
        <w:t>Tutti gli atti di incarico e i relativi contratti, sono stati adeguati alle previsioni del Codice di Comportamento adottato.</w:t>
      </w:r>
      <w:r>
        <w:br/>
      </w:r>
      <w:r>
        <w:br/>
        <w:t>Sono state adottate le seguenti misure che garantiscono l'attuazione delle misure comportamentali:</w:t>
      </w:r>
      <w:r>
        <w:br/>
        <w:t>Codice Etico</w:t>
      </w:r>
      <w:r>
        <w:br/>
      </w:r>
      <w:r>
        <w:br/>
        <w:t>È stata prevista una apposita procedura di rilevazione delle situazioni di conflitto di interessi potenziale o reale in particolare sono state effettuate le seguenti attività:</w:t>
      </w:r>
      <w:r>
        <w:br/>
        <w:t xml:space="preserve">  - acquisizione e conservazione delle dichiarazioni di insussistenza di situazioni di conflitto di interessi da parte dei dipendenti al momento dell’assegnazione all’ufficio o della nomina a RUP</w:t>
      </w:r>
      <w:r>
        <w:br/>
        <w:t xml:space="preserve">  - monitoraggio delle situazioni di conflitto di interessi, attraverso la richiesta ai dipendenti di aggiornare con cadenza periodica delle dichiarazioni</w:t>
      </w:r>
      <w:r>
        <w:br/>
        <w:t xml:space="preserve">  - individuazione dei soggetti tenuti a ricevere e valutare le situazioni di conflitto di interessi</w:t>
      </w:r>
      <w:r>
        <w:br/>
        <w:t xml:space="preserve">  - individuazione dei soggetti tenuti a ricevere e valutare le eventuali dichiarazioni di conflitto di interessi rilasciate dai dirigenti, dai vertici amministrativi, da consulenti o da titolari di altre posizioni organizzative</w:t>
      </w:r>
      <w:r>
        <w:br/>
        <w:t xml:space="preserve">  - predisposizione di appositi moduli per agevolare la tempestiva presentazione della dichiarazione sulla sussistenza di situazioni di conflitto di interessi</w:t>
      </w:r>
    </w:p>
    <w:p w14:paraId="1D942274"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6F5D5EC3" wp14:editId="6C09414B">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5CE51C" w14:textId="77777777" w:rsidR="00380B17" w:rsidRDefault="00380B17" w:rsidP="00BE39BE">
                            <w:r>
                              <w:t>Note del RPCT:</w:t>
                            </w:r>
                          </w:p>
                          <w:p w14:paraId="36CE537E" w14:textId="77777777" w:rsidR="00380B17" w:rsidRDefault="00380B17" w:rsidP="00BE39BE"/>
                          <w:p w14:paraId="2465C70A"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56FA8D5D" w14:textId="77777777" w:rsidR="00BE39BE" w:rsidRDefault="00BE39BE" w:rsidP="00A82AEF"/>
    <w:p w14:paraId="650DFEBA" w14:textId="77777777" w:rsidR="00BE39BE" w:rsidRPr="00B50D70" w:rsidRDefault="00BE39BE" w:rsidP="00DD6527">
      <w:pPr>
        <w:pStyle w:val="Titolo2"/>
      </w:pPr>
      <w:bookmarkStart w:id="6" w:name="_Toc56760956"/>
      <w:r>
        <w:t>Rotazione del personale</w:t>
      </w:r>
      <w:bookmarkEnd w:id="6"/>
      <w:r w:rsidRPr="00995656">
        <w:t xml:space="preserve"> </w:t>
      </w:r>
    </w:p>
    <w:p w14:paraId="64F20C85" w14:textId="77777777" w:rsidR="0097533D" w:rsidRDefault="0097533D" w:rsidP="002A0EC3"/>
    <w:p w14:paraId="34D73A2F" w14:textId="77777777" w:rsidR="00380B17" w:rsidRDefault="00380B17" w:rsidP="00380B17">
      <w:pPr>
        <w:pStyle w:val="Titolo3"/>
      </w:pPr>
      <w:bookmarkStart w:id="7" w:name="_Toc56760957"/>
      <w:r w:rsidRPr="00380B17">
        <w:t>Rotazione</w:t>
      </w:r>
      <w:r>
        <w:t xml:space="preserve"> </w:t>
      </w:r>
      <w:r w:rsidR="002751BC">
        <w:t>ordinaria</w:t>
      </w:r>
      <w:bookmarkEnd w:id="7"/>
    </w:p>
    <w:p w14:paraId="3FDFFE2E" w14:textId="77777777" w:rsidR="00997BF2" w:rsidRDefault="00997BF2" w:rsidP="00050F7D">
      <w:r>
        <w:t>Nel documento unitario che tiene luogo del PTPCT o nella sezione apposita del M.O.G. non è stata prevista la misura della Rotazione Ordinaria del Personale per le seguenti motivazioni: salvo applicare la rotazione delle zone di controllo degli ausiliari della sosta e delle zone di assegnazione degli ispettori agli Impianti termici, non si dispone di abbastanza personale per prevedere una programmazione nella rotazione degli uffici, solo interazione funzionale</w:t>
      </w:r>
    </w:p>
    <w:p w14:paraId="0F271423" w14:textId="77777777" w:rsidR="00997BF2" w:rsidRDefault="00997BF2" w:rsidP="00050F7D"/>
    <w:p w14:paraId="693C4BFE" w14:textId="77777777" w:rsidR="00997BF2" w:rsidRDefault="00997BF2" w:rsidP="00050F7D"/>
    <w:p w14:paraId="493C41D7" w14:textId="77777777" w:rsidR="00997BF2" w:rsidRDefault="00997BF2" w:rsidP="00050F7D">
      <w:r>
        <w:lastRenderedPageBreak/>
        <w:br/>
        <w:t>Nell'anno di riferimento delle misure di prevenzione della corruzione in esame, la società/ente è stata interessata da un processo di riorganizzazione.</w:t>
      </w:r>
    </w:p>
    <w:p w14:paraId="27B6A488" w14:textId="77777777" w:rsidR="00C74F37" w:rsidRDefault="00C74F37" w:rsidP="00050F7D"/>
    <w:p w14:paraId="24D2BD90" w14:textId="77777777" w:rsidR="00C74F37" w:rsidRDefault="00C74F37" w:rsidP="00380B17">
      <w:pPr>
        <w:pStyle w:val="Titolo3"/>
      </w:pPr>
      <w:bookmarkStart w:id="8" w:name="_Toc56760958"/>
      <w:r w:rsidRPr="00380B17">
        <w:t>Rotazione</w:t>
      </w:r>
      <w:r>
        <w:t xml:space="preserve"> straordinaria</w:t>
      </w:r>
      <w:bookmarkEnd w:id="8"/>
    </w:p>
    <w:p w14:paraId="43BF1414"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14722A25" w14:textId="77777777" w:rsidR="00C74F37" w:rsidRDefault="00C74F37" w:rsidP="00050F7D"/>
    <w:p w14:paraId="7AC78FF9" w14:textId="77777777" w:rsidR="00C74F37" w:rsidRDefault="00C74F37" w:rsidP="00380B17">
      <w:pPr>
        <w:pStyle w:val="Titolo3"/>
      </w:pPr>
      <w:bookmarkStart w:id="9" w:name="_Toc56760959"/>
      <w:r>
        <w:t>Trasferimento d’ufficio</w:t>
      </w:r>
      <w:bookmarkEnd w:id="9"/>
    </w:p>
    <w:p w14:paraId="54EB4F0C" w14:textId="77777777" w:rsidR="00997BF2" w:rsidRDefault="00997BF2" w:rsidP="00050F7D">
      <w:r>
        <w:br/>
        <w:t>Nel documento unitario che tiene luogo del PTPCT o nella sezione apposita del M.O.G. non sono previste misure ai sensi dell'art. 3 della L. n. 97/2001 per le seguenti motivazioni:non previsto, se si dovesse presentare una situazione di cui all'art 3 verrà applicata la norma</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6244687B"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3A1ACE29" wp14:editId="3163D4BC">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10C2B61" w14:textId="77777777" w:rsidR="00380B17" w:rsidRDefault="00380B17" w:rsidP="00425435">
                            <w:r>
                              <w:t>Note del RPCT:</w:t>
                            </w:r>
                          </w:p>
                          <w:p w14:paraId="0AE90621" w14:textId="77777777"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756930D0" w14:textId="77777777" w:rsidR="00BE39BE" w:rsidRDefault="00BE39BE" w:rsidP="00A82AEF"/>
    <w:p w14:paraId="5F829E9C" w14:textId="77777777"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14:paraId="310BBB09" w14:textId="77777777" w:rsidR="0069341C" w:rsidRDefault="0069341C" w:rsidP="0083587B"/>
    <w:p w14:paraId="2A13257B" w14:textId="77777777" w:rsidR="0069341C" w:rsidRDefault="0069341C" w:rsidP="0083587B">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3B91B806" w14:textId="3253ECA7" w:rsidR="0069341C" w:rsidRDefault="0069341C" w:rsidP="0083587B">
      <w:r>
        <w:br/>
      </w:r>
      <w:r>
        <w:br/>
        <w:t xml:space="preserve">INCONFERIBILITÀ </w:t>
      </w:r>
      <w:r>
        <w:br/>
        <w:t xml:space="preserve">Nell'anno di riferimento delle misure di prevenzione della corruzione in esame, sono pervenute </w:t>
      </w:r>
      <w:r w:rsidR="0034025E">
        <w:t>8</w:t>
      </w:r>
      <w:r>
        <w:t xml:space="preserve"> dichiarazioni rese dagli interessati sull'insussistenza di cause di inconferibilità relative a </w:t>
      </w:r>
      <w:r w:rsidR="0034025E">
        <w:t>8</w:t>
      </w:r>
      <w:r>
        <w:t xml:space="preserve"> soggetti.</w:t>
      </w:r>
      <w:r>
        <w:br/>
        <w:t>Non sono state effettuate verifiche sulla veridicità delle dichiarazioni rese dagli interessati sull'insussistenza di cause di inconferibilità.</w:t>
      </w:r>
      <w:r>
        <w:br/>
      </w:r>
      <w:r>
        <w:br/>
        <w:t xml:space="preserve">INCOMPATIBILITÀ </w:t>
      </w:r>
      <w:r>
        <w:br/>
        <w:t xml:space="preserve">Nell'anno di riferimento delle misure di prevenzione della corruzione in esame, sono pervenute </w:t>
      </w:r>
      <w:r w:rsidR="0034025E">
        <w:t>8</w:t>
      </w:r>
      <w:r>
        <w:t xml:space="preserve"> dichiarazioni rese dagli interessati sull'insussistenza di cause di inconferibilità relative a </w:t>
      </w:r>
      <w:r w:rsidR="0034025E">
        <w:t>8</w:t>
      </w:r>
      <w:r>
        <w:t xml:space="preserve"> soggetti.</w:t>
      </w:r>
      <w:r>
        <w:br/>
        <w:t>Non sono state effettuate verifiche sulla veridicità delle dichiarazioni rese dagli interessati sull'insussistenza di cause di inconferibilità.</w:t>
      </w:r>
      <w:r>
        <w:br/>
      </w:r>
      <w:r>
        <w:lastRenderedPageBreak/>
        <w:br/>
        <w:t>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penali, per le seguenti motivazioni: Si procede a campione se vi sono notizie che vi possano essere dichiarazioni non veritiere</w:t>
      </w:r>
      <w:r>
        <w:br/>
      </w:r>
      <w:r>
        <w:br/>
        <w:t>Nell'anno di riferimento delle misure di prevenzione della corruzione in esame, non sono stati effettuati controlli sulle dichiarazioni relative ai precedenti penali.</w:t>
      </w:r>
    </w:p>
    <w:p w14:paraId="604D9DF0"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5DE501F8" wp14:editId="3589607C">
                <wp:simplePos x="0" y="0"/>
                <wp:positionH relativeFrom="column">
                  <wp:posOffset>247236</wp:posOffset>
                </wp:positionH>
                <wp:positionV relativeFrom="paragraph">
                  <wp:posOffset>306926</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11648AD" w14:textId="77777777" w:rsidR="00380B17" w:rsidRDefault="00380B17" w:rsidP="00E80390">
                            <w:r>
                              <w:t>Note del RPCT:</w:t>
                            </w:r>
                          </w:p>
                          <w:p w14:paraId="6EEED0F0" w14:textId="77777777" w:rsidR="00380B17" w:rsidRDefault="00380B17" w:rsidP="00E8039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1CB0DF46" w14:textId="77777777" w:rsidR="00874237" w:rsidRPr="00D355A4" w:rsidRDefault="00874237" w:rsidP="002A40F1">
      <w:pPr>
        <w:pBdr>
          <w:bottom w:val="single" w:sz="4" w:space="1" w:color="auto"/>
        </w:pBdr>
        <w:rPr>
          <w:iCs/>
        </w:rPr>
      </w:pPr>
    </w:p>
    <w:p w14:paraId="48724729" w14:textId="77777777" w:rsidR="002A40F1" w:rsidRPr="00B50D70" w:rsidRDefault="002A40F1" w:rsidP="00DD6527">
      <w:pPr>
        <w:pStyle w:val="Titolo2"/>
      </w:pPr>
      <w:bookmarkStart w:id="11" w:name="_Toc56760961"/>
      <w:r>
        <w:t>Whistleblowing</w:t>
      </w:r>
      <w:bookmarkEnd w:id="11"/>
      <w:r w:rsidRPr="00995656">
        <w:t xml:space="preserve"> </w:t>
      </w:r>
    </w:p>
    <w:p w14:paraId="6320DBB7" w14:textId="77777777" w:rsidR="000076D6" w:rsidRDefault="000076D6" w:rsidP="00D352E2"/>
    <w:p w14:paraId="7E99E3ED"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Email</w:t>
      </w:r>
    </w:p>
    <w:p w14:paraId="70CA033D" w14:textId="77777777" w:rsidR="000076D6" w:rsidRDefault="000076D6" w:rsidP="00D352E2">
      <w:r>
        <w:br/>
        <w:t>Possono effettuare le segnalazioni sia i dipendenti pubblici che gli altri soggetti assimilati a dipendenti pubblici quali ad esempio:</w:t>
      </w:r>
      <w:r>
        <w:br/>
        <w:t xml:space="preserve">  - consulenti</w:t>
      </w:r>
      <w:r>
        <w:br/>
        <w:t xml:space="preserve">  - collaboratori</w:t>
      </w:r>
      <w:r>
        <w:br/>
        <w:t xml:space="preserve">  - lavoratori somministrati</w:t>
      </w:r>
      <w:r>
        <w:br/>
      </w:r>
      <w:r>
        <w:br/>
        <w:t>In merito al sistema di tutela del dipendente pubblico che segnala gli illeciti, si riporta il seguente giudizio: buono ma migliorabile</w:t>
      </w:r>
    </w:p>
    <w:p w14:paraId="10EB3D04"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72474345" wp14:editId="32ECA02F">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7C3AE8B" w14:textId="77777777" w:rsidR="00380B17" w:rsidRDefault="00380B17" w:rsidP="00F96FBD">
                            <w:r>
                              <w:t>Note del RPCT:</w:t>
                            </w:r>
                          </w:p>
                          <w:p w14:paraId="090BE46A"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2B906DB0" w14:textId="77777777" w:rsidR="00F96FBD" w:rsidRPr="00C7442D" w:rsidRDefault="00F96FBD" w:rsidP="00F96FBD">
      <w:pPr>
        <w:pBdr>
          <w:bottom w:val="single" w:sz="4" w:space="1" w:color="auto"/>
        </w:pBdr>
        <w:rPr>
          <w:iCs/>
        </w:rPr>
      </w:pPr>
    </w:p>
    <w:p w14:paraId="5ECCCB5B" w14:textId="77777777"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14:paraId="71A25AC4" w14:textId="77777777" w:rsidR="001F3A1E" w:rsidRPr="00C7442D" w:rsidRDefault="001F3A1E" w:rsidP="001F3A1E"/>
    <w:p w14:paraId="7C8102F1" w14:textId="77777777" w:rsidR="00945379" w:rsidRDefault="00945379" w:rsidP="00D352E2">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7C5ACD8F" w14:textId="41909EC7" w:rsidR="00945379" w:rsidRDefault="00945379" w:rsidP="00D352E2">
      <w:r>
        <w:br/>
        <w:t>La formazione tecnica/specialistica è stata erogata a:</w:t>
      </w:r>
      <w:r>
        <w:br/>
        <w:t xml:space="preserve">  - RPCT per un numero medio di ore pari a 9</w:t>
      </w:r>
      <w:r>
        <w:br/>
        <w:t xml:space="preserve">  - Altre figure </w:t>
      </w:r>
      <w:r w:rsidR="0034025E">
        <w:t xml:space="preserve">(dipendenti) </w:t>
      </w:r>
      <w:r>
        <w:t>per un numero medio di ore pari a 3</w:t>
      </w:r>
    </w:p>
    <w:p w14:paraId="428CEA73" w14:textId="77777777" w:rsidR="00945379" w:rsidRDefault="00945379" w:rsidP="00D352E2">
      <w:r>
        <w:br/>
        <w:t xml:space="preserve">Per ogni corso di formazione erogato, sono stati somministrati ai partecipanti presenti questionari </w:t>
      </w:r>
      <w:r>
        <w:lastRenderedPageBreak/>
        <w:t>finalizzati a misurare il loro livello di apprendimento e gradimento.</w:t>
      </w:r>
      <w:r>
        <w:br/>
        <w:t>Inoltre i corsi di formazione successivi sono stati programmati in funzione dei feedback ottenuti.</w:t>
      </w:r>
    </w:p>
    <w:p w14:paraId="330B0F3A" w14:textId="77777777" w:rsidR="00945379" w:rsidRDefault="00945379" w:rsidP="00D352E2">
      <w:r>
        <w:br/>
        <w:t>La formazione è stata affidata a soggetti esterni in dettaglio:</w:t>
      </w:r>
      <w:r>
        <w:br/>
        <w:t xml:space="preserve">  - Consulente esperto in materia di anticorruzione Avv. Elena Daniele</w:t>
      </w:r>
      <w:r>
        <w:br/>
        <w:t xml:space="preserve">  - Azienda specializzata nella formazione delle P.A. - Mediaconsult srl di Trani (BA)</w:t>
      </w:r>
    </w:p>
    <w:p w14:paraId="4A53E88E"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3AC9F721" wp14:editId="711A6E79">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02EBC4A" w14:textId="77777777" w:rsidR="00380B17" w:rsidRDefault="00380B17" w:rsidP="001F3A1E">
                            <w:r>
                              <w:t>Note del RPCT:</w:t>
                            </w:r>
                          </w:p>
                          <w:p w14:paraId="0BFA317C" w14:textId="77777777"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100D6A2D" w14:textId="77777777" w:rsidR="00F96FBD" w:rsidRPr="00BD2256" w:rsidRDefault="00F96FBD" w:rsidP="00F96FBD">
      <w:pPr>
        <w:pBdr>
          <w:bottom w:val="single" w:sz="4" w:space="1" w:color="auto"/>
        </w:pBdr>
        <w:rPr>
          <w:iCs/>
        </w:rPr>
      </w:pPr>
    </w:p>
    <w:p w14:paraId="6DAF0AF9" w14:textId="77777777" w:rsidR="00FF5F58" w:rsidRPr="00FF5F58" w:rsidRDefault="00FF5F58" w:rsidP="00DD6527">
      <w:pPr>
        <w:pStyle w:val="Titolo2"/>
      </w:pPr>
      <w:bookmarkStart w:id="14" w:name="_Toc56760963"/>
      <w:r>
        <w:t>Trasparenza</w:t>
      </w:r>
      <w:bookmarkEnd w:id="14"/>
    </w:p>
    <w:p w14:paraId="6F44EF5C" w14:textId="77777777" w:rsidR="006D748D" w:rsidRDefault="006D748D" w:rsidP="00D352E2"/>
    <w:p w14:paraId="429F94D5" w14:textId="77777777" w:rsidR="006D748D" w:rsidRDefault="006D748D" w:rsidP="00D352E2">
      <w:r>
        <w:t>Nell'anno di riferimento delle misure di prevenzione della corruzione in esame, sono stati svolti monitoraggi sulla pubblicazione dei dati con periodicità semestrale.</w:t>
      </w:r>
      <w:r>
        <w:br/>
        <w:t>I monitoraggi non hanno evidenziato irregolarità nella pubblicazione dei dati.</w:t>
      </w:r>
    </w:p>
    <w:p w14:paraId="7F1D8551" w14:textId="77777777" w:rsidR="006D748D" w:rsidRDefault="006D748D" w:rsidP="00D352E2">
      <w:r>
        <w:br/>
        <w:t>La società/ente ha solo in parte realizzato l'informatizzazione del flusso per alimentare la pubblicazione dei dati nella sezione “Amministrazione/Società trasparente”.</w:t>
      </w:r>
      <w:r>
        <w:br/>
      </w:r>
      <w:r>
        <w:br/>
        <w:t>Il sito istituzionale, relativamente alla sezione “Amministrazione Società trasparente”, traccia il numero delle visite, in particolare nell’anno di riferimento delle misure di prevenzione della corruzione in esame, il numero totale delle visite al sito ammonta a  5716  e la sezione che ha ricevuto il numero maggiore di visite è stata bandi di gara e contratti.</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la modulistica</w:t>
      </w:r>
      <w:r>
        <w:br/>
        <w:t xml:space="preserve">  - l’indirizzo email</w:t>
      </w:r>
      <w:r>
        <w:br/>
      </w:r>
      <w:r>
        <w:br/>
        <w:t xml:space="preserve">Nell’anno di riferimento delle misure di prevenzione della corruzione in esame sono pervenute 3 richieste di accesso civico “semplice” </w:t>
      </w:r>
      <w:r>
        <w:br/>
      </w:r>
      <w:r>
        <w:br/>
        <w:t>La procedura per la gestione delle richieste di accesso civico “generalizzato”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non è stata adottata e pubblicata sul sito istituzionale per le seguenti motivazioni:</w:t>
      </w:r>
      <w:r>
        <w:br/>
      </w:r>
      <w:r>
        <w:lastRenderedPageBreak/>
        <w:t xml:space="preserve"> L'indicazione sull'accesso agli atti è presente nelle procedure ma non vi sono modulistiche dedicate</w:t>
      </w:r>
      <w:r>
        <w:br/>
      </w:r>
      <w:r>
        <w:br/>
        <w:t>Nell’anno di riferimento delle misure di prevenzione della corruzione in esame, non sono pervenute richieste di accesso documentale.</w:t>
      </w:r>
      <w:r>
        <w:br/>
      </w:r>
      <w:r>
        <w:br/>
        <w:t>È stato istituito il registro degli accessi ed è stata rispettata l'indicazione che prevede di riportare nel registro l'esito delle istanze</w:t>
      </w:r>
      <w:r>
        <w:br/>
      </w:r>
      <w:r>
        <w:br/>
        <w:t>In merito al livello di adempimento degli obblighi di trasparenza, si formula il seguente giudizio: Buono ma migliorabile</w:t>
      </w:r>
    </w:p>
    <w:p w14:paraId="2A9081BE"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1E0D0EB9" wp14:editId="75FA7EEF">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9E7C387" w14:textId="77777777" w:rsidR="00380B17" w:rsidRDefault="00380B17" w:rsidP="00D866D2">
                            <w:r>
                              <w:t>Note del RPCT:</w:t>
                            </w:r>
                          </w:p>
                          <w:p w14:paraId="5B44F4CC" w14:textId="77777777"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04CE1FAF" w14:textId="77777777" w:rsidR="00D866D2" w:rsidRDefault="00D866D2" w:rsidP="00A82AEF"/>
    <w:p w14:paraId="72A21EE3" w14:textId="77777777" w:rsidR="00FC1197" w:rsidRPr="00FF5F58" w:rsidRDefault="00FC1197" w:rsidP="00DD6527">
      <w:pPr>
        <w:pStyle w:val="Titolo2"/>
      </w:pPr>
      <w:bookmarkStart w:id="15" w:name="_Toc56760964"/>
      <w:r>
        <w:t>Pantouflage</w:t>
      </w:r>
      <w:bookmarkEnd w:id="15"/>
    </w:p>
    <w:p w14:paraId="5087F202" w14:textId="77777777" w:rsidR="00532C1C" w:rsidRDefault="00532C1C" w:rsidP="006A67D1"/>
    <w:p w14:paraId="0A5C2733" w14:textId="77777777" w:rsidR="00FB7747" w:rsidRDefault="00FB7747" w:rsidP="00A82AEF">
      <w:r>
        <w:t>La misura “Pantouflage”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w:t>
      </w:r>
      <w:r>
        <w:br/>
        <w:t xml:space="preserve"> in fase di regolamentazione</w:t>
      </w:r>
    </w:p>
    <w:p w14:paraId="0C58754B"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25E48BB7" wp14:editId="4BD0ACBE">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B70D450" w14:textId="77777777" w:rsidR="00380B17" w:rsidRDefault="00380B17" w:rsidP="005B20C9">
                            <w:r>
                              <w:t>Note del RPCT:</w:t>
                            </w:r>
                          </w:p>
                          <w:p w14:paraId="028DAF26" w14:textId="77777777"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389886B4" w14:textId="77777777" w:rsidR="005B20C9" w:rsidRDefault="005B20C9" w:rsidP="00A82AEF"/>
    <w:p w14:paraId="4E7473AB" w14:textId="77777777" w:rsidR="005B20C9" w:rsidRPr="00FF5F58" w:rsidRDefault="005B20C9" w:rsidP="00DD6527">
      <w:pPr>
        <w:pStyle w:val="Titolo2"/>
      </w:pPr>
      <w:bookmarkStart w:id="16" w:name="_Toc56760965"/>
      <w:r w:rsidRPr="005B20C9">
        <w:t>Commissioni e conferimento incarichi in caso di condanna</w:t>
      </w:r>
      <w:bookmarkEnd w:id="16"/>
    </w:p>
    <w:p w14:paraId="64863D83" w14:textId="77777777" w:rsidR="005A1288" w:rsidRDefault="00C81DD0" w:rsidP="00234BAF">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r>
      <w:r>
        <w:br/>
      </w:r>
      <w:r>
        <w:br/>
        <w:t>Nell’anno di riferimento delle misure di prevenzione della corruzione in esame, non sono pervenute segnalazioni relative alla violazione dei divieti contenuti nell’art. 35 bis del d.lgs. n. 165/2001.</w:t>
      </w:r>
      <w:r>
        <w:br/>
      </w:r>
      <w:r>
        <w:br/>
        <w:t>Nell’anno di riferimento delle misure di prevenzione della corruzione in esame, non sono stati effettuati controlli sull’attuazione della misura.</w:t>
      </w:r>
    </w:p>
    <w:p w14:paraId="0CF2B4FE" w14:textId="77777777" w:rsidR="005745AF" w:rsidRDefault="005745AF" w:rsidP="00234BAF">
      <w:pPr>
        <w:spacing w:before="240"/>
      </w:pPr>
      <w:r w:rsidRPr="005745AF">
        <w:rPr>
          <w:noProof/>
          <w:highlight w:val="yellow"/>
          <w:lang w:eastAsia="it-IT"/>
        </w:rPr>
        <w:lastRenderedPageBreak/>
        <mc:AlternateContent>
          <mc:Choice Requires="wps">
            <w:drawing>
              <wp:anchor distT="0" distB="0" distL="114300" distR="114300" simplePos="0" relativeHeight="251673600" behindDoc="0" locked="0" layoutInCell="1" allowOverlap="1" wp14:anchorId="1F7FD6E2" wp14:editId="0663581F">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896719" w14:textId="77777777" w:rsidR="00380B17" w:rsidRDefault="00380B17" w:rsidP="0038654E">
                            <w:r>
                              <w:t>Note del RPCT:</w:t>
                            </w:r>
                          </w:p>
                          <w:p w14:paraId="70451AB2" w14:textId="77777777"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5616250D" w14:textId="77777777" w:rsidR="005745AF" w:rsidRDefault="005745AF" w:rsidP="00A82AEF"/>
    <w:p w14:paraId="2A984714" w14:textId="77777777" w:rsidR="0038654E" w:rsidRPr="00FF5F58" w:rsidRDefault="008D1456" w:rsidP="0038654E">
      <w:pPr>
        <w:pStyle w:val="Titolo2"/>
      </w:pPr>
      <w:bookmarkStart w:id="17" w:name="_Toc56760966"/>
      <w:r>
        <w:t>Patti di integrità</w:t>
      </w:r>
      <w:bookmarkEnd w:id="17"/>
    </w:p>
    <w:p w14:paraId="2EEB9E90" w14:textId="77777777" w:rsidR="00FB7747" w:rsidRDefault="00FB7747" w:rsidP="0010188D"/>
    <w:p w14:paraId="202EBB0E" w14:textId="77777777"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non previsto per ora di applicare il patto d'integrità</w:t>
      </w:r>
    </w:p>
    <w:p w14:paraId="3BCAB92A"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2C3863B2" wp14:editId="0A55739E">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C9B9C14" w14:textId="77777777" w:rsidR="00380B17" w:rsidRDefault="00380B17" w:rsidP="00B96D6A">
                            <w:r>
                              <w:t>Note del RPCT:</w:t>
                            </w:r>
                          </w:p>
                          <w:p w14:paraId="28BFAC98" w14:textId="77777777" w:rsidR="00380B17" w:rsidRDefault="00380B17"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B2E591F" w14:textId="77777777" w:rsidR="0038654E" w:rsidRDefault="0038654E" w:rsidP="00A82AEF"/>
    <w:p w14:paraId="6C1DE46F" w14:textId="77777777"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14:paraId="51D15F00" w14:textId="77777777" w:rsidR="00FB7747" w:rsidRDefault="00FB7747" w:rsidP="00F54F1D"/>
    <w:p w14:paraId="68365365" w14:textId="77777777" w:rsidR="003C0D8A" w:rsidRDefault="00CF2A06" w:rsidP="00A82AEF">
      <w:r>
        <w:t>Il complesso delle misure attuate ha avuto un impatto/effetto (diretto o indiretto):</w:t>
      </w:r>
      <w:r>
        <w:br/>
        <w:t xml:space="preserve">  - positivo sulla qualità dei servizi</w:t>
      </w:r>
      <w:r>
        <w:br/>
        <w:t xml:space="preserve">  - positivo sull'efficienza dei servizi (es. in termini di riduzione dei tempi di erogazione dei servizi)</w:t>
      </w:r>
      <w:r>
        <w:br/>
        <w:t xml:space="preserve">  - positivo sul funzionamento della società/ente (es. in termini di semplificazione/snellimento delle procedure)</w:t>
      </w:r>
      <w:r>
        <w:br/>
        <w:t xml:space="preserve">  - positivo sulla diffusione della cultura della legalità</w:t>
      </w:r>
      <w:r>
        <w:br/>
        <w:t xml:space="preserve">  - positivo sulle relazioni con i cittadini</w:t>
      </w:r>
      <w:r>
        <w:br/>
        <w:t xml:space="preserve">  - positivo su Sulla tutela dei dipendenti</w:t>
      </w:r>
    </w:p>
    <w:p w14:paraId="072A4613" w14:textId="77777777" w:rsidR="00CF2A06" w:rsidRDefault="00CF2A06" w:rsidP="00CF2A06">
      <w:pPr>
        <w:rPr>
          <w:color w:val="000000" w:themeColor="text1"/>
        </w:rPr>
      </w:pPr>
    </w:p>
    <w:p w14:paraId="7BCF0E75" w14:textId="77777777" w:rsidR="00CF2A06" w:rsidRDefault="00CF2A06" w:rsidP="00A82AEF">
      <w:r>
        <w:rPr>
          <w:noProof/>
          <w:lang w:eastAsia="it-IT"/>
        </w:rPr>
        <mc:AlternateContent>
          <mc:Choice Requires="wps">
            <w:drawing>
              <wp:anchor distT="0" distB="0" distL="114300" distR="114300" simplePos="0" relativeHeight="251716608" behindDoc="0" locked="0" layoutInCell="1" allowOverlap="1" wp14:anchorId="0B41209C" wp14:editId="5C8CBA97">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297BA32" w14:textId="77777777" w:rsidR="00380B17" w:rsidRDefault="00380B17" w:rsidP="00CF2A06">
                            <w:r>
                              <w:t>Note del RPCT:</w:t>
                            </w:r>
                          </w:p>
                          <w:p w14:paraId="61CEDBC4"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516A8A40" w14:textId="77777777" w:rsidR="00F54F1D" w:rsidRPr="00A82AEF" w:rsidRDefault="00F54F1D" w:rsidP="00F54F1D">
      <w:pPr>
        <w:pStyle w:val="Titolo1"/>
      </w:pPr>
      <w:bookmarkStart w:id="19" w:name="_Toc19022243"/>
      <w:bookmarkStart w:id="20" w:name="_Toc56760968"/>
      <w:r>
        <w:t>RENDICONTAZIONE MISURE SPECIFICHE</w:t>
      </w:r>
      <w:bookmarkEnd w:id="19"/>
      <w:bookmarkEnd w:id="20"/>
    </w:p>
    <w:p w14:paraId="7F469AE1" w14:textId="77777777" w:rsidR="00F54F1D" w:rsidRDefault="00F54F1D" w:rsidP="00F54F1D"/>
    <w:p w14:paraId="52B09D94" w14:textId="77777777" w:rsidR="00F54F1D" w:rsidRDefault="00F54F1D" w:rsidP="00F54F1D"/>
    <w:p w14:paraId="5C9A09B6" w14:textId="77777777" w:rsidR="00F54F1D" w:rsidRDefault="00F54F1D" w:rsidP="00F54F1D"/>
    <w:p w14:paraId="1C7367E2"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1264F7A3" w14:textId="77777777" w:rsidR="001202D6" w:rsidRDefault="001202D6" w:rsidP="00A82AEF"/>
    <w:p w14:paraId="467CD3F9" w14:textId="77777777"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3DDCD44B" w14:textId="77777777" w:rsidR="005D6F2E" w:rsidRDefault="005D6F2E" w:rsidP="00A82AEF"/>
    <w:p w14:paraId="5BC91D1B" w14:textId="77777777" w:rsidR="00B36318" w:rsidRDefault="00B36318" w:rsidP="00B36318">
      <w:r>
        <w:t>Nel corso dell’annualità di riferimento, lo stato di programmazione e attuazione delle misure specifiche è sintetizzato nella seguente tabella</w:t>
      </w:r>
    </w:p>
    <w:p w14:paraId="4D6E892C" w14:textId="77777777" w:rsidR="00B36318" w:rsidRDefault="00B36318" w:rsidP="00B36318"/>
    <w:tbl>
      <w:tblPr>
        <w:tblStyle w:val="Grigliatabella"/>
        <w:tblW w:w="0" w:type="auto"/>
        <w:tblLook w:val="04A0" w:firstRow="1" w:lastRow="0" w:firstColumn="1" w:lastColumn="0" w:noHBand="0" w:noVBand="1"/>
      </w:tblPr>
      <w:tblGrid>
        <w:gridCol w:w="4435"/>
        <w:gridCol w:w="1429"/>
        <w:gridCol w:w="1173"/>
        <w:gridCol w:w="1323"/>
        <w:gridCol w:w="1262"/>
      </w:tblGrid>
      <w:tr w:rsidR="009348D6" w14:paraId="48FF40EA" w14:textId="77777777" w:rsidTr="00315210">
        <w:tc>
          <w:tcPr>
            <w:tcW w:w="3014" w:type="dxa"/>
          </w:tcPr>
          <w:p w14:paraId="24913A32"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72726880"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2A1FFCA0"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282B3EFF"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1E1C914F"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0E5E92" w14:paraId="307E8FB9" w14:textId="77777777">
        <w:tc>
          <w:tcPr>
            <w:tcW w:w="0" w:type="auto"/>
          </w:tcPr>
          <w:p w14:paraId="036A3A36" w14:textId="77777777" w:rsidR="000E5E92" w:rsidRDefault="006E1EC8">
            <w:r>
              <w:t>Misure di controllo</w:t>
            </w:r>
          </w:p>
        </w:tc>
        <w:tc>
          <w:tcPr>
            <w:tcW w:w="0" w:type="auto"/>
          </w:tcPr>
          <w:p w14:paraId="1D47DDFF" w14:textId="77777777" w:rsidR="000E5E92" w:rsidRDefault="006E1EC8">
            <w:r>
              <w:t>44</w:t>
            </w:r>
          </w:p>
        </w:tc>
        <w:tc>
          <w:tcPr>
            <w:tcW w:w="0" w:type="auto"/>
          </w:tcPr>
          <w:p w14:paraId="691C31D6" w14:textId="77777777" w:rsidR="000E5E92" w:rsidRDefault="006E1EC8">
            <w:r>
              <w:t>44</w:t>
            </w:r>
          </w:p>
        </w:tc>
        <w:tc>
          <w:tcPr>
            <w:tcW w:w="0" w:type="auto"/>
          </w:tcPr>
          <w:p w14:paraId="79B0D367" w14:textId="77777777" w:rsidR="000E5E92" w:rsidRDefault="006E1EC8">
            <w:r>
              <w:t>0</w:t>
            </w:r>
          </w:p>
        </w:tc>
        <w:tc>
          <w:tcPr>
            <w:tcW w:w="0" w:type="auto"/>
          </w:tcPr>
          <w:p w14:paraId="0FAB0F81" w14:textId="77777777" w:rsidR="000E5E92" w:rsidRDefault="006E1EC8">
            <w:r>
              <w:t>100</w:t>
            </w:r>
          </w:p>
        </w:tc>
      </w:tr>
      <w:tr w:rsidR="000E5E92" w14:paraId="1913EA31" w14:textId="77777777">
        <w:tc>
          <w:tcPr>
            <w:tcW w:w="0" w:type="auto"/>
          </w:tcPr>
          <w:p w14:paraId="025C671B" w14:textId="77777777" w:rsidR="000E5E92" w:rsidRDefault="006E1EC8">
            <w:r>
              <w:t>Misure di trasparenza</w:t>
            </w:r>
          </w:p>
        </w:tc>
        <w:tc>
          <w:tcPr>
            <w:tcW w:w="0" w:type="auto"/>
          </w:tcPr>
          <w:p w14:paraId="2DEC2172" w14:textId="77777777" w:rsidR="000E5E92" w:rsidRDefault="006E1EC8">
            <w:r>
              <w:t>16</w:t>
            </w:r>
          </w:p>
        </w:tc>
        <w:tc>
          <w:tcPr>
            <w:tcW w:w="0" w:type="auto"/>
          </w:tcPr>
          <w:p w14:paraId="56CBD374" w14:textId="77777777" w:rsidR="000E5E92" w:rsidRDefault="006E1EC8">
            <w:r>
              <w:t>16</w:t>
            </w:r>
          </w:p>
        </w:tc>
        <w:tc>
          <w:tcPr>
            <w:tcW w:w="0" w:type="auto"/>
          </w:tcPr>
          <w:p w14:paraId="647BED18" w14:textId="77777777" w:rsidR="000E5E92" w:rsidRDefault="006E1EC8">
            <w:r>
              <w:t>0</w:t>
            </w:r>
          </w:p>
        </w:tc>
        <w:tc>
          <w:tcPr>
            <w:tcW w:w="0" w:type="auto"/>
          </w:tcPr>
          <w:p w14:paraId="01439767" w14:textId="77777777" w:rsidR="000E5E92" w:rsidRDefault="006E1EC8">
            <w:r>
              <w:t>100</w:t>
            </w:r>
          </w:p>
        </w:tc>
      </w:tr>
      <w:tr w:rsidR="000E5E92" w14:paraId="7F4CD312" w14:textId="77777777">
        <w:tc>
          <w:tcPr>
            <w:tcW w:w="0" w:type="auto"/>
          </w:tcPr>
          <w:p w14:paraId="2C0C0DE1" w14:textId="77777777" w:rsidR="000E5E92" w:rsidRDefault="006E1EC8">
            <w:r>
              <w:t>Misure di definizione e promozione dell’etica e di standard di comportamento</w:t>
            </w:r>
          </w:p>
        </w:tc>
        <w:tc>
          <w:tcPr>
            <w:tcW w:w="0" w:type="auto"/>
          </w:tcPr>
          <w:p w14:paraId="657D38EE" w14:textId="77777777" w:rsidR="000E5E92" w:rsidRDefault="006E1EC8">
            <w:r>
              <w:t>4</w:t>
            </w:r>
          </w:p>
        </w:tc>
        <w:tc>
          <w:tcPr>
            <w:tcW w:w="0" w:type="auto"/>
          </w:tcPr>
          <w:p w14:paraId="0FFDEFE6" w14:textId="77777777" w:rsidR="000E5E92" w:rsidRDefault="006E1EC8">
            <w:r>
              <w:t>4</w:t>
            </w:r>
          </w:p>
        </w:tc>
        <w:tc>
          <w:tcPr>
            <w:tcW w:w="0" w:type="auto"/>
          </w:tcPr>
          <w:p w14:paraId="1BE8F5DE" w14:textId="77777777" w:rsidR="000E5E92" w:rsidRDefault="006E1EC8">
            <w:r>
              <w:t>0</w:t>
            </w:r>
          </w:p>
        </w:tc>
        <w:tc>
          <w:tcPr>
            <w:tcW w:w="0" w:type="auto"/>
          </w:tcPr>
          <w:p w14:paraId="532CF8AC" w14:textId="77777777" w:rsidR="000E5E92" w:rsidRDefault="006E1EC8">
            <w:r>
              <w:t>100</w:t>
            </w:r>
          </w:p>
        </w:tc>
      </w:tr>
      <w:tr w:rsidR="000E5E92" w14:paraId="01C446DE" w14:textId="77777777">
        <w:tc>
          <w:tcPr>
            <w:tcW w:w="0" w:type="auto"/>
          </w:tcPr>
          <w:p w14:paraId="414A4BA8" w14:textId="77777777" w:rsidR="000E5E92" w:rsidRDefault="006E1EC8">
            <w:r>
              <w:t>Misure di formazione</w:t>
            </w:r>
          </w:p>
        </w:tc>
        <w:tc>
          <w:tcPr>
            <w:tcW w:w="0" w:type="auto"/>
          </w:tcPr>
          <w:p w14:paraId="5A453815" w14:textId="77777777" w:rsidR="000E5E92" w:rsidRDefault="006E1EC8">
            <w:r>
              <w:t>9</w:t>
            </w:r>
          </w:p>
        </w:tc>
        <w:tc>
          <w:tcPr>
            <w:tcW w:w="0" w:type="auto"/>
          </w:tcPr>
          <w:p w14:paraId="2C85657B" w14:textId="77777777" w:rsidR="000E5E92" w:rsidRDefault="006E1EC8">
            <w:r>
              <w:t>9</w:t>
            </w:r>
          </w:p>
        </w:tc>
        <w:tc>
          <w:tcPr>
            <w:tcW w:w="0" w:type="auto"/>
          </w:tcPr>
          <w:p w14:paraId="1492F016" w14:textId="77777777" w:rsidR="000E5E92" w:rsidRDefault="006E1EC8">
            <w:r>
              <w:t>0</w:t>
            </w:r>
          </w:p>
        </w:tc>
        <w:tc>
          <w:tcPr>
            <w:tcW w:w="0" w:type="auto"/>
          </w:tcPr>
          <w:p w14:paraId="64112BA5" w14:textId="77777777" w:rsidR="000E5E92" w:rsidRDefault="006E1EC8">
            <w:r>
              <w:t>100</w:t>
            </w:r>
          </w:p>
        </w:tc>
      </w:tr>
      <w:tr w:rsidR="000E5E92" w14:paraId="5163D57F" w14:textId="77777777">
        <w:tc>
          <w:tcPr>
            <w:tcW w:w="0" w:type="auto"/>
          </w:tcPr>
          <w:p w14:paraId="61DF51AB" w14:textId="77777777" w:rsidR="000E5E92" w:rsidRDefault="006E1EC8">
            <w:r>
              <w:t>Misure di rotazione</w:t>
            </w:r>
          </w:p>
        </w:tc>
        <w:tc>
          <w:tcPr>
            <w:tcW w:w="0" w:type="auto"/>
          </w:tcPr>
          <w:p w14:paraId="4F4CEE9B" w14:textId="77777777" w:rsidR="000E5E92" w:rsidRDefault="006E1EC8">
            <w:r>
              <w:t>2</w:t>
            </w:r>
          </w:p>
        </w:tc>
        <w:tc>
          <w:tcPr>
            <w:tcW w:w="0" w:type="auto"/>
          </w:tcPr>
          <w:p w14:paraId="556A86DA" w14:textId="77777777" w:rsidR="000E5E92" w:rsidRDefault="006E1EC8">
            <w:r>
              <w:t>2</w:t>
            </w:r>
          </w:p>
        </w:tc>
        <w:tc>
          <w:tcPr>
            <w:tcW w:w="0" w:type="auto"/>
          </w:tcPr>
          <w:p w14:paraId="72C42B2A" w14:textId="77777777" w:rsidR="000E5E92" w:rsidRDefault="006E1EC8">
            <w:r>
              <w:t>0</w:t>
            </w:r>
          </w:p>
        </w:tc>
        <w:tc>
          <w:tcPr>
            <w:tcW w:w="0" w:type="auto"/>
          </w:tcPr>
          <w:p w14:paraId="6AB8DF85" w14:textId="77777777" w:rsidR="000E5E92" w:rsidRDefault="006E1EC8">
            <w:r>
              <w:t>100</w:t>
            </w:r>
          </w:p>
        </w:tc>
      </w:tr>
      <w:tr w:rsidR="000E5E92" w14:paraId="7BEC0468" w14:textId="77777777">
        <w:tc>
          <w:tcPr>
            <w:tcW w:w="0" w:type="auto"/>
          </w:tcPr>
          <w:p w14:paraId="7E023D5A" w14:textId="77777777" w:rsidR="000E5E92" w:rsidRDefault="006E1EC8">
            <w:r>
              <w:t>TOTALI</w:t>
            </w:r>
          </w:p>
        </w:tc>
        <w:tc>
          <w:tcPr>
            <w:tcW w:w="0" w:type="auto"/>
          </w:tcPr>
          <w:p w14:paraId="36F8AC31" w14:textId="77777777" w:rsidR="000E5E92" w:rsidRDefault="006E1EC8">
            <w:r>
              <w:t>75</w:t>
            </w:r>
          </w:p>
        </w:tc>
        <w:tc>
          <w:tcPr>
            <w:tcW w:w="0" w:type="auto"/>
          </w:tcPr>
          <w:p w14:paraId="7CF2AF6F" w14:textId="77777777" w:rsidR="000E5E92" w:rsidRDefault="006E1EC8">
            <w:r>
              <w:t>75</w:t>
            </w:r>
          </w:p>
        </w:tc>
        <w:tc>
          <w:tcPr>
            <w:tcW w:w="0" w:type="auto"/>
          </w:tcPr>
          <w:p w14:paraId="05413B26" w14:textId="77777777" w:rsidR="000E5E92" w:rsidRDefault="006E1EC8">
            <w:r>
              <w:t>0</w:t>
            </w:r>
          </w:p>
        </w:tc>
        <w:tc>
          <w:tcPr>
            <w:tcW w:w="0" w:type="auto"/>
          </w:tcPr>
          <w:p w14:paraId="3286E42B" w14:textId="77777777" w:rsidR="000E5E92" w:rsidRDefault="006E1EC8">
            <w:r>
              <w:t>100</w:t>
            </w:r>
          </w:p>
        </w:tc>
      </w:tr>
    </w:tbl>
    <w:p w14:paraId="2872123A" w14:textId="77777777" w:rsidR="006E5641" w:rsidRDefault="006E5641" w:rsidP="00A82AEF"/>
    <w:p w14:paraId="3B320C12" w14:textId="77777777" w:rsidR="006E5641" w:rsidRDefault="006E5641" w:rsidP="00A82AEF"/>
    <w:p w14:paraId="0A05CF95"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1DDF1C5B" wp14:editId="134F9F4F">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7896D6F" w14:textId="77777777" w:rsidR="00380B17" w:rsidRDefault="00380B17" w:rsidP="00214959">
                            <w:r>
                              <w:t>Note del RPCT:</w:t>
                            </w:r>
                          </w:p>
                          <w:p w14:paraId="5E380F18"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1BF92DB8" w14:textId="77777777" w:rsidR="00214959" w:rsidRDefault="00214959" w:rsidP="00A82AEF"/>
    <w:p w14:paraId="415BB43A" w14:textId="77777777"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14:paraId="761DDA60" w14:textId="77777777" w:rsidR="0017516A" w:rsidRDefault="0017516A" w:rsidP="0017516A"/>
    <w:p w14:paraId="724F95C0"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l’organizzazione i seguenti effetti: </w:t>
      </w:r>
      <w:r>
        <w:br/>
        <w:t xml:space="preserve">  - la consapevolezza del fenomeno corruttivo è rimasta invariata in ragione di: la cultura di prevenzione della corruzione è molto radicata in azienda, la quale non ha mai riscontrato episodi corruttivi e penali in genereisodi c</w:t>
      </w:r>
      <w:r>
        <w:br/>
        <w:t xml:space="preserve">  - la capacità di individuare e far emergere situazioni di rischio corruttivo e di intervenire con adeguati rimedi è aumentata in ragione di: Effettuati analisi del rischio più accurate ed aumento dei settori aziendali da gestire e monitorar</w:t>
      </w:r>
      <w:r>
        <w:br/>
        <w:t xml:space="preserve">  - la reputazione dell'ente è aumentata in ragione di: La Società è in crescita e l'Ente proprietario ci sta affidando nuovi servizi anche sulla base degli ottimi feed - back forniti, anche in tema di cultura della legalità</w:t>
      </w:r>
    </w:p>
    <w:p w14:paraId="7230D0C5" w14:textId="77777777" w:rsidR="00B057F9" w:rsidRDefault="00B057F9" w:rsidP="00B057F9"/>
    <w:p w14:paraId="55C616AB"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709F61C7" wp14:editId="2D770575">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F8BABB4" w14:textId="77777777" w:rsidR="00380B17" w:rsidRDefault="00380B17" w:rsidP="00B057F9">
                            <w:r>
                              <w:t>Note del RPCT:</w:t>
                            </w:r>
                          </w:p>
                          <w:p w14:paraId="5C4714FF"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2B6076C3" w14:textId="77777777"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14:paraId="2EB8EC1C" w14:textId="77777777" w:rsidR="001D26AC" w:rsidRDefault="001D26AC" w:rsidP="001D26AC">
      <w:pPr>
        <w:rPr>
          <w:color w:val="000000" w:themeColor="text1"/>
        </w:rPr>
      </w:pPr>
    </w:p>
    <w:p w14:paraId="0746BCC7"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r>
      <w:r>
        <w:rPr>
          <w:color w:val="000000" w:themeColor="text1"/>
        </w:rPr>
        <w:lastRenderedPageBreak/>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è stata emessa nessuna sentenza di condanna non 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3FC4C029"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4A191E36" wp14:editId="40A8ED1C">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B061956" w14:textId="77777777" w:rsidR="00380B17" w:rsidRDefault="00380B17" w:rsidP="0017516A">
                            <w:r>
                              <w:t>Note del RPCT:</w:t>
                            </w:r>
                          </w:p>
                          <w:p w14:paraId="6406D6BA"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A0CC2A0" w14:textId="77777777" w:rsidR="0017516A" w:rsidRDefault="0017516A" w:rsidP="0017516A"/>
    <w:p w14:paraId="56937D3E" w14:textId="77777777"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14:paraId="73389CF2" w14:textId="77777777" w:rsidR="00F30A9E" w:rsidRDefault="00F30A9E" w:rsidP="00F30A9E"/>
    <w:p w14:paraId="5DE9DF8E" w14:textId="77777777" w:rsidR="00FB7747" w:rsidRDefault="00FB7747" w:rsidP="00F30A9E">
      <w:r>
        <w:br/>
        <w:t>Nel corso dell’anno di riferimento del PTPCT non sono stati avviati procedimenti disciplinari riconducibili a eventi corruttivi a carico di dipendenti.</w:t>
      </w:r>
    </w:p>
    <w:p w14:paraId="70323D4C"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2B9D2FCD" wp14:editId="483FA323">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048574" w14:textId="77777777" w:rsidR="00380B17" w:rsidRDefault="00380B17" w:rsidP="0017516A">
                            <w:r>
                              <w:t>Note del RPCT:</w:t>
                            </w:r>
                          </w:p>
                          <w:p w14:paraId="7C809478"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52669055" w14:textId="77777777" w:rsidR="0017516A" w:rsidRDefault="0017516A" w:rsidP="0017516A"/>
    <w:p w14:paraId="43BBF34E" w14:textId="77777777" w:rsidR="0017516A" w:rsidRDefault="0017516A" w:rsidP="0017516A">
      <w:pPr>
        <w:pStyle w:val="Titolo1"/>
      </w:pPr>
      <w:bookmarkStart w:id="28" w:name="_Toc56760973"/>
      <w:bookmarkStart w:id="29" w:name="_Toc19022249"/>
      <w:r>
        <w:t>CONSIDERAZIONI GENERALI</w:t>
      </w:r>
      <w:bookmarkEnd w:id="28"/>
      <w:r w:rsidRPr="00995656">
        <w:t xml:space="preserve"> </w:t>
      </w:r>
      <w:bookmarkEnd w:id="29"/>
    </w:p>
    <w:p w14:paraId="1C71DCCB" w14:textId="77777777" w:rsidR="00364749" w:rsidRDefault="00364749" w:rsidP="00364749"/>
    <w:p w14:paraId="573008F9" w14:textId="77777777" w:rsidR="00364749" w:rsidRDefault="00364749" w:rsidP="00364749">
      <w:r>
        <w:t>Si ritiene che la messa in atto del processo di gestione del rischio abbia generato dentro l’organizzazione i seguenti effetti: buono per le seguenti ragioni: I riscontri delle verifiche e le relazioni audit, Collegio Sindacale e OdV hanno dato sempre riscontri positivi</w:t>
      </w:r>
      <w:r>
        <w:br/>
      </w:r>
      <w:r>
        <w:br/>
        <w:t>Si ritiene che l’idoneità complessiva della strategia di prevenzione della corruzione (definita attraverso una valutazione sintetica) con particolare riferimento alle misure previste nel Piano e attuate sia idoneo per le seguenti ragioni: I risultati della strategia messa in atto sono ampiamente soddisfacenti</w:t>
      </w:r>
      <w:r>
        <w:br/>
      </w:r>
      <w:r>
        <w:br/>
        <w:t>Si ritiene che l'esercizio del ruolo di impulso e coordinamento del RPCT rispetto alla messa in atto del processo di gestione del rischio (definito attraverso una valutazione sintetica) sia stato idoneo per le seguenti ragioni: Gli obiettivi di divulgazione della cultura della legalità e gli strumenti anti corruzione messi in campo dall'RPTC si sono fino ad ora rivelati efficaci</w:t>
      </w:r>
    </w:p>
    <w:p w14:paraId="68D51F42"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4C62637C" wp14:editId="758F69DB">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9EEA2A" w14:textId="77777777" w:rsidR="00380B17" w:rsidRDefault="00380B17" w:rsidP="00364749">
                            <w:r>
                              <w:t>Note del RPCT:</w:t>
                            </w:r>
                          </w:p>
                          <w:p w14:paraId="738A2898" w14:textId="77777777"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531D08E8" w14:textId="77777777" w:rsidR="00364749" w:rsidRPr="00364749" w:rsidRDefault="00364749" w:rsidP="00364749"/>
    <w:p w14:paraId="1BEB95A2" w14:textId="77777777" w:rsidR="00E46B44" w:rsidRDefault="00E46B44" w:rsidP="00E46B44">
      <w:pPr>
        <w:pStyle w:val="Titolo1"/>
      </w:pPr>
      <w:bookmarkStart w:id="30" w:name="_Toc56760974"/>
      <w:r>
        <w:t>MONITORAGGIO MISURE SPECIFICHE</w:t>
      </w:r>
      <w:bookmarkEnd w:id="30"/>
    </w:p>
    <w:p w14:paraId="37D82A2A" w14:textId="77777777" w:rsidR="00E46B44" w:rsidRDefault="00E46B44" w:rsidP="00E46B44"/>
    <w:p w14:paraId="7AD65D94" w14:textId="77777777" w:rsidR="00E46B44" w:rsidRDefault="00E46B44" w:rsidP="00E46B44">
      <w:pPr>
        <w:jc w:val="both"/>
      </w:pPr>
      <w:r>
        <w:t>Il presente allegato illustra l’andamento relativo all’attuazione delle singole misure specifiche programmate nell’anno di riferimento del PTPC.</w:t>
      </w:r>
    </w:p>
    <w:p w14:paraId="0CD0EC2F" w14:textId="77777777" w:rsidR="00E46B44" w:rsidRDefault="00E46B44" w:rsidP="00E46B44"/>
    <w:p w14:paraId="46016C77" w14:textId="77777777" w:rsidR="00E46B44" w:rsidRPr="00380B17" w:rsidRDefault="00E46B44" w:rsidP="00380B17">
      <w:pPr>
        <w:pStyle w:val="Titolo2"/>
      </w:pPr>
      <w:bookmarkStart w:id="31" w:name="_Toc56760975"/>
      <w:r w:rsidRPr="00380B17">
        <w:t>Misure specifiche di controllo</w:t>
      </w:r>
      <w:bookmarkEnd w:id="31"/>
    </w:p>
    <w:p w14:paraId="3FAADD35" w14:textId="77777777" w:rsidR="00E46B44" w:rsidRDefault="00E46B44" w:rsidP="00E46B44"/>
    <w:p w14:paraId="18F51B24" w14:textId="77777777" w:rsidR="00E46B44" w:rsidRDefault="00E46B44" w:rsidP="00E46B44">
      <w:r>
        <w:t>Con riferimento all’attuazione delle misure specifiche di controllo, nell’anno di riferimento delle misure di prevenzione della corruzione si evidenzia quanto segue:</w:t>
      </w:r>
      <w:r>
        <w:br/>
        <w:t xml:space="preserve">  -  Numero di misure programmate: 44</w:t>
      </w:r>
      <w:r>
        <w:br/>
        <w:t xml:space="preserve">  -  Numero di misure attuate nei tempi previsti: 44</w:t>
      </w:r>
      <w:r>
        <w:br/>
        <w:t xml:space="preserve">  -  Numero di misure non attuate: 0</w:t>
      </w:r>
      <w:r>
        <w:br/>
      </w:r>
      <w:r>
        <w:br/>
        <w:t xml:space="preserve">Di seguito si fornisce il dettaglio del monitoraggio per ogni singola misura di controllo programmata </w:t>
      </w:r>
      <w:r>
        <w:br/>
      </w:r>
      <w:r>
        <w:br/>
        <w:t>Area di rischio: A. Acquisizione e progressione del personale</w:t>
      </w:r>
      <w:r>
        <w:br/>
        <w:t>Denominazione misura: Definizione preventiva dei criteri di valutazione, Controllo di tutte le dichiarazioni rese dai candidati risultati idonei ed assunti sul possesso dei requisiti, evitate le pubblicazioni e soprattutto le scadenze dei bandi in concomitanza con i periodi festivi natalizi, ovvero si intende dal 24 dicembre al 6 gennaio e Ferragosto, ovvero s’intende dal 10 al 20 agosto</w:t>
      </w:r>
      <w:r>
        <w:br/>
        <w:t>La misura è stata attuata nei tempi previsti.</w:t>
      </w:r>
      <w:r>
        <w:br/>
      </w:r>
      <w:r>
        <w:br/>
        <w:t>Area di rischio: B. Provvedimenti ampliativi della sfera giuridica senza effetto economico diretto ed immediato (es. autorizzazioni e concessioni, etc.)</w:t>
      </w:r>
      <w:r>
        <w:br/>
        <w:t>Denominazione misura: Esplicitazione (sul modulo da presentare da parte del richiedente) della documentazione necessaria per l’emissione del permesso, Controlli a campione (almeno 10%) sulla documentazione presentata a supporto della richiesta di emissione del permesso</w:t>
      </w:r>
      <w:r>
        <w:br/>
        <w:t>La misura è stata attuata nei tempi previsti.</w:t>
      </w:r>
      <w:r>
        <w:br/>
      </w:r>
      <w:r>
        <w:br/>
        <w:t>Area di rischio: C. Provvedimenti ampliativi della sfera giuridica con effetto economico diretto ed immediato (es. erogazione contributi, etc.)</w:t>
      </w:r>
      <w:r>
        <w:br/>
        <w:t xml:space="preserve">Denominazione misura: Rispetto della procedura di selezione prevista dal regolamento per le spese sotto - soglia, applicandola anche all’eventuale erogazione di contributi e benefici economici. Pubblicazione dei contributi e dei benefici economici assegnati sul sito istituzionale alla sezione Amministrazione trasparente, </w:t>
      </w:r>
      <w:r>
        <w:br/>
        <w:t>La misura è stata attuata nei tempi previsti.</w:t>
      </w:r>
      <w:r>
        <w:br/>
      </w:r>
      <w:r>
        <w:br/>
        <w:t>Area di rischio: D.1 Contratti pubblici - Programmazione</w:t>
      </w:r>
      <w:r>
        <w:br/>
        <w:t>Denominazione misura: Definizione del fabbisogno sulla base dei requisiti dell’imprenditore uscente o delle caratteristiche del prodotto fornito dall’imprenditore uscente</w:t>
      </w:r>
      <w:r>
        <w:br/>
        <w:t>La misura è stata attuata nei tempi previsti.</w:t>
      </w:r>
      <w:r>
        <w:br/>
      </w:r>
      <w:r>
        <w:br/>
        <w:t>Area di rischio: D.2 Contratti pubblici - Progettazione della gara</w:t>
      </w:r>
      <w:r>
        <w:br/>
        <w:t xml:space="preserve">Denominazione misura: Verifiche delle determine a contrarre, verificare di eventuali frazionamenti, verifica su ripetitività degli affidamenti al medesimo O.E., verifica su mancata o </w:t>
      </w:r>
      <w:r>
        <w:lastRenderedPageBreak/>
        <w:t>scarsa trasparenza nella pubblicazione dei dati relativi agli appalti, verifica della documentazione di gara</w:t>
      </w:r>
      <w:r>
        <w:br/>
        <w:t>La misura è stata attuata nei tempi previsti.</w:t>
      </w:r>
      <w:r>
        <w:br/>
      </w:r>
      <w:r>
        <w:br/>
        <w:t>Area di rischio: D.3 Contratti pubblici - Selezione del contraente</w:t>
      </w:r>
      <w:r>
        <w:br/>
        <w:t>Denominazione misura: Mancato ricorso alle indagini di mercato prima di procedere all’affidamento, Ingiustificata mancata verifica e/o adesione a convenzioni di centrali di committenza (CONSIP) che risultino maggiormente convenienti, Mancata comunicazione dei conflitti di interesse (ex art. 42 del d.lgs. 50/2016), Assenza dei controlli sui requisiti di carattere generale e speciale (ex artt. 80 e 83)</w:t>
      </w:r>
      <w:r>
        <w:br/>
        <w:t>La misura è stata attuata nei tempi previsti.</w:t>
      </w:r>
      <w:r>
        <w:br/>
      </w:r>
      <w:r>
        <w:br/>
        <w:t>Area di rischio: D.4 Contratti pubblici - Verifica dell’aggiudicazione e stipula del contratto</w:t>
      </w:r>
      <w:r>
        <w:br/>
        <w:t>Denominazione misura: Mancate o incomplete verifiche in fase di affidamento, verifiche da parte dell'audit interno e dell'Odv</w:t>
      </w:r>
      <w:r>
        <w:br/>
        <w:t>La misura è stata attuata nei tempi previsti.</w:t>
      </w:r>
      <w:r>
        <w:br/>
      </w:r>
      <w:r>
        <w:br/>
        <w:t>Area di rischio: D.5 Contratti pubblici - Esecuzione</w:t>
      </w:r>
      <w:r>
        <w:br/>
        <w:t>Denominazione misura: Mancate verifiche in fase di esecuzione, Mancato aggiornamento e chiusura delle varie schede SIMOG relative alla procedura in corso</w:t>
      </w:r>
      <w:r>
        <w:br/>
        <w:t>La misura è stata attuata nei tempi previsti.</w:t>
      </w:r>
      <w:r>
        <w:br/>
      </w:r>
      <w:r>
        <w:br/>
        <w:t>Area di rischio: D.6 Contratti pubblici - Rendicontazione</w:t>
      </w:r>
      <w:r>
        <w:br/>
        <w:t>Denominazione misura: verifiche contabili dei pagamenti effettuati - controllo DURC</w:t>
      </w:r>
      <w:r>
        <w:br/>
        <w:t>La misura è stata attuata nei tempi previsti.</w:t>
      </w:r>
      <w:r>
        <w:br/>
      </w:r>
      <w:r>
        <w:br/>
        <w:t>Area di rischio: E. Incarichi e nomine</w:t>
      </w:r>
      <w:r>
        <w:br/>
        <w:t>Denominazione misura: Rispetto della procedura di selezione prevista dal regolamento per le spese sotto – soglia e l’affidamento degli incarichi, Controllo di tutte le dichiarazioni rese dai candidati risultati idonei ed assunti sul possesso dei requisiti professionali e dei titoli dichiarati</w:t>
      </w:r>
      <w:r>
        <w:br/>
        <w:t>La misura è stata attuata nei tempi previsti.</w:t>
      </w:r>
      <w:r>
        <w:br/>
      </w:r>
      <w:r>
        <w:br/>
        <w:t>Area di rischio: F. Gestione delle entrate, delle spese e del patrimonio</w:t>
      </w:r>
      <w:r>
        <w:br/>
        <w:t>Denominazione misura: verifiche sulla contabilità e controllo di gestione per il rispetto del budget, verifiche da parte del Collegio sindacale, Verifiche da parte del revisore contabile</w:t>
      </w:r>
      <w:r>
        <w:br/>
        <w:t>La misura è stata attuata nei tempi previsti.</w:t>
      </w:r>
      <w:r>
        <w:br/>
      </w:r>
      <w:r>
        <w:br/>
        <w:t>Area di rischio: G. Controlli, verifiche, ispezioni e sanzioni</w:t>
      </w:r>
      <w:r>
        <w:br/>
        <w:t>Denominazione misura: Controlli da parte dell'audit interno e dell'OdV - pubblicazione in trasparenza di eventuali verifiche, ispezioni e sanzioni comminate da enti terzi di controllo</w:t>
      </w:r>
      <w:r>
        <w:br/>
        <w:t>La misura è stata attuata nei tempi previsti.</w:t>
      </w:r>
      <w:r>
        <w:br/>
      </w:r>
      <w:r>
        <w:br/>
        <w:t>Area di rischio: I.1 Gestione banche dati informatiche e consultazione di banche dati (videosorveglianza)</w:t>
      </w:r>
      <w:r>
        <w:br/>
        <w:t>Denominazione misura: Sensibilizzazione del personale Applicazione della legge per la tutela dei dati personali, degli ordini di servizio aventi tale oggetto e delle regole stabilite nel documento interno della privacy, Formalizzazione delle modalità di accesso ai filmati degli impianti di videosorveglianza (Parcheggi multipiano in struttura)</w:t>
      </w:r>
      <w:r>
        <w:br/>
      </w:r>
      <w:r>
        <w:lastRenderedPageBreak/>
        <w:t>La misura è stata attuata nei tempi previsti.</w:t>
      </w:r>
      <w:r>
        <w:br/>
      </w:r>
      <w:r>
        <w:br/>
        <w:t>Area di rischio: I.2 Controllo del rispetto delle procedure previste dalla Legge Regionale 19/2015 da parte degli Ispettori impianti termici</w:t>
      </w:r>
      <w:r>
        <w:br/>
        <w:t>Denominazione misura: Raccolta ed elaborazione dei dati delle risultanze dei controlli assegnati ed effettuati dagli ispettori, Rotazione degli ispettori sulle diverse zone del territorio di controllo, secondo un programma stabilito ex ante dal responsabile del servizio, Predisposizione di disposizioni di servizio interpretative in merito all'applicazione della normativa, trasmesse agli ispettori e divulgate agli stess</w:t>
      </w:r>
      <w:r>
        <w:br/>
        <w:t>La misura è stata attuata nei tempi previsti.</w:t>
      </w:r>
      <w:r>
        <w:br/>
      </w:r>
      <w:r>
        <w:br/>
        <w:t>Area di rischio: I.3 Gestione spazi espositivi Mole Vanvitelliana</w:t>
      </w:r>
      <w:r>
        <w:br/>
        <w:t>Denominazione misura: Turnazione e rotazione negli incarichi Presenza di due addetti alla sorveglianza per turno Videosorveglianza Gestione del Calendario degli eventi da parte di più soggetti. Tariffe dei prezzi pubblicate nel sito della società e del Comune di Ancona Emissioni delle fatture da parte del servizio amministrativo Creazione di un software gestionale/portale per gestione dei preventivi</w:t>
      </w:r>
      <w:r>
        <w:br/>
        <w:t>La misura è stata attuata nei tempi previsti.</w:t>
      </w:r>
      <w:r>
        <w:br/>
      </w:r>
      <w:r>
        <w:br/>
        <w:t>Area di rischio: I.4 Gestione parcometri addetti scassettamento area produzione</w:t>
      </w:r>
      <w:r>
        <w:br/>
        <w:t>Denominazione misura: Controlli e monitoraggi costanti sui guasti e le anomalie sulle memorie contabili dei parcometri e sull’addetto segnalante tale guasto Il personale addetto dovrà seguire una precisa procedura tabellata in 5 punti, Al fine di evitare anomalie della cpu determinati da un esaurimento delle batterie, il personale preposto dovrà procedere ad un controllo almeno bimestrale delle stesse</w:t>
      </w:r>
      <w:r>
        <w:br/>
        <w:t>La misura è stata attuata nei tempi previsti.</w:t>
      </w:r>
      <w:r>
        <w:br/>
      </w:r>
      <w:r>
        <w:br/>
        <w:t>Area di rischio: I.5 Controllo del rispetto del Codice della strada da parte degli Ausiliari della sosta e rilascio permessi di sosta</w:t>
      </w:r>
      <w:r>
        <w:br/>
        <w:t>Denominazione misura: Raccolta ed elaborazione dei dati delle risultanze dei controlli assegnati ed effettuati dagli agenti, Rotazione tra gli Ausiliari sulle diverse zone del territorio di controllo, secondo il programma degli itinerari, Predisposizione di disposizioni di servizio interpretative in merito all'applicazione della normativa, trasmesse informaticamente sui palmari di servizio</w:t>
      </w:r>
      <w:r>
        <w:br/>
        <w:t>La misura è stata attuata nei tempi previsti.</w:t>
      </w:r>
    </w:p>
    <w:p w14:paraId="0E1EE23D"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19DCE049" wp14:editId="49950F62">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251FA77" w14:textId="77777777" w:rsidR="00380B17" w:rsidRDefault="00380B17" w:rsidP="00E46B44">
                            <w:r>
                              <w:t>Note del RPCT:</w:t>
                            </w:r>
                          </w:p>
                          <w:p w14:paraId="2E028AE3"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51D9ED70" w14:textId="77777777" w:rsidR="00E46B44" w:rsidRDefault="00E46B44" w:rsidP="00E46B44"/>
    <w:p w14:paraId="3076D321" w14:textId="77777777" w:rsidR="00E46B44" w:rsidRDefault="00E46B44" w:rsidP="00380B17">
      <w:pPr>
        <w:pStyle w:val="Titolo2"/>
      </w:pPr>
      <w:bookmarkStart w:id="32" w:name="_Toc56760976"/>
      <w:r>
        <w:t xml:space="preserve">Misure </w:t>
      </w:r>
      <w:r w:rsidRPr="00380B17">
        <w:t>specifiche</w:t>
      </w:r>
      <w:r>
        <w:t xml:space="preserve"> di trasparenza</w:t>
      </w:r>
      <w:bookmarkEnd w:id="32"/>
    </w:p>
    <w:p w14:paraId="598E72FA" w14:textId="77777777" w:rsidR="00E46B44" w:rsidRDefault="00E46B44" w:rsidP="00E46B44"/>
    <w:p w14:paraId="48DDC06E" w14:textId="77777777" w:rsidR="00E46B44" w:rsidRDefault="00E46B44" w:rsidP="00E46B44">
      <w:r>
        <w:t>Con riferimento all’attuazione delle misure specifiche di trasparenza, nell’anno di riferimento delle misure di prevenzione della corruzione si evidenzia quanto segue:</w:t>
      </w:r>
      <w:r>
        <w:br/>
        <w:t xml:space="preserve">  -  Numero di misure programmate: 16</w:t>
      </w:r>
      <w:r>
        <w:br/>
        <w:t xml:space="preserve">  -  Numero di misure attuate nei tempi previsti: 16</w:t>
      </w:r>
      <w:r>
        <w:br/>
        <w:t xml:space="preserve">  -  Numero di misure non attuate: 0</w:t>
      </w:r>
      <w:r>
        <w:br/>
      </w:r>
      <w:r>
        <w:br/>
      </w:r>
      <w:r>
        <w:lastRenderedPageBreak/>
        <w:t xml:space="preserve">Di seguito si fornisce il dettaglio del monitoraggio per ogni singola misura di trasparenza programmata </w:t>
      </w:r>
      <w:r>
        <w:br/>
      </w:r>
      <w:r>
        <w:br/>
        <w:t>Area di rischio: A. Acquisizione e progressione del personale</w:t>
      </w:r>
      <w:r>
        <w:br/>
        <w:t>Denominazione misura: pubblicazione degli esiti</w:t>
      </w:r>
      <w:r>
        <w:br/>
        <w:t>La misura è stata attuata nei tempi previsti.</w:t>
      </w:r>
      <w:r>
        <w:br/>
      </w:r>
      <w:r>
        <w:br/>
        <w:t>Area di rischio: B. Provvedimenti ampliativi della sfera giuridica senza effetto economico diretto ed immediato (es. autorizzazioni e concessioni, etc.)</w:t>
      </w:r>
      <w:r>
        <w:br/>
        <w:t>Denominazione misura: Pubblicazione dei dati</w:t>
      </w:r>
      <w:r>
        <w:br/>
        <w:t>La misura è stata attuata nei tempi previsti.</w:t>
      </w:r>
      <w:r>
        <w:br/>
      </w:r>
      <w:r>
        <w:br/>
        <w:t>Area di rischio: C. Provvedimenti ampliativi della sfera giuridica con effetto economico diretto ed immediato (es. erogazione contributi, etc.)</w:t>
      </w:r>
      <w:r>
        <w:br/>
        <w:t>Denominazione misura: pubblicazione elenco delle erogazioni di contributi</w:t>
      </w:r>
      <w:r>
        <w:br/>
        <w:t>La misura è stata attuata nei tempi previsti.</w:t>
      </w:r>
      <w:r>
        <w:br/>
      </w:r>
      <w:r>
        <w:br/>
        <w:t>Area di rischio: D.2 Contratti pubblici - Progettazione della gara</w:t>
      </w:r>
      <w:r>
        <w:br/>
        <w:t>Denominazione misura: dimostrazioni d'interesse o indagini di mercato attraverso piattaforma senecessarie</w:t>
      </w:r>
      <w:r>
        <w:br/>
        <w:t>La misura è stata attuata nei tempi previsti.</w:t>
      </w:r>
      <w:r>
        <w:br/>
      </w:r>
      <w:r>
        <w:br/>
        <w:t>Area di rischio: D.3 Contratti pubblici - Selezione del contraente</w:t>
      </w:r>
      <w:r>
        <w:br/>
        <w:t>Denominazione misura: Rispetto della rotazione e dei principi di pubblicità imparzialità e pari oppportunità</w:t>
      </w:r>
      <w:r>
        <w:br/>
        <w:t>La misura è stata attuata nei tempi previsti.</w:t>
      </w:r>
      <w:r>
        <w:br/>
      </w:r>
      <w:r>
        <w:br/>
        <w:t>Area di rischio: D.4 Contratti pubblici - Verifica dell’aggiudicazione e stipula del contratto</w:t>
      </w:r>
      <w:r>
        <w:br/>
        <w:t>Denominazione misura: Comunicazioni agli OE concorrenti</w:t>
      </w:r>
      <w:r>
        <w:br/>
        <w:t>La misura è stata attuata nei tempi previsti.</w:t>
      </w:r>
      <w:r>
        <w:br/>
      </w:r>
      <w:r>
        <w:br/>
        <w:t>Area di rischio: D.5 Contratti pubblici - Esecuzione</w:t>
      </w:r>
      <w:r>
        <w:br/>
        <w:t>Denominazione misura: Pubblicazione esiti di gara, verifiche da parte dell'audit interno e dell'OdV</w:t>
      </w:r>
      <w:r>
        <w:br/>
        <w:t>La misura è stata attuata nei tempi previsti.</w:t>
      </w:r>
      <w:r>
        <w:br/>
      </w:r>
      <w:r>
        <w:br/>
        <w:t>Area di rischio: D.6 Contratti pubblici - Rendicontazione</w:t>
      </w:r>
      <w:r>
        <w:br/>
        <w:t>Denominazione misura: verifiche contabili dei pagamenti e pubblicazioni in trasparenza, verifiche da parte del collegio sindacale e del revisore contabile</w:t>
      </w:r>
      <w:r>
        <w:br/>
        <w:t>La misura è stata attuata nei tempi previsti.</w:t>
      </w:r>
      <w:r>
        <w:br/>
      </w:r>
      <w:r>
        <w:br/>
        <w:t>Area di rischio: E. Incarichi e nomine</w:t>
      </w:r>
      <w:r>
        <w:br/>
        <w:t>Denominazione misura: pubblicazione degli esiti delle selezioni e dei CV</w:t>
      </w:r>
      <w:r>
        <w:br/>
        <w:t>La misura è stata attuata nei tempi previsti.</w:t>
      </w:r>
      <w:r>
        <w:br/>
      </w:r>
      <w:r>
        <w:br/>
        <w:t>Area di rischio: F. Gestione delle entrate, delle spese e del patrimonio</w:t>
      </w:r>
      <w:r>
        <w:br/>
        <w:t>Denominazione misura: verifiche della trasparenza da parte dell'OdV, verifiche da parte del Collegio Sindacale e del revisore dei conti</w:t>
      </w:r>
      <w:r>
        <w:br/>
        <w:t>La misura è stata attuata nei tempi previsti.</w:t>
      </w:r>
      <w:r>
        <w:br/>
      </w:r>
      <w:r>
        <w:lastRenderedPageBreak/>
        <w:br/>
        <w:t>Area di rischio: G. Controlli, verifiche, ispezioni e sanzioni</w:t>
      </w:r>
      <w:r>
        <w:br/>
        <w:t>Denominazione misura: pubblicazione in trasparenza degli esiti di eventuali verifiche, ispezioni e sanzioni in capo ad M&amp;P</w:t>
      </w:r>
      <w:r>
        <w:br/>
        <w:t>La misura è stata attuata nei tempi previsti.</w:t>
      </w:r>
      <w:r>
        <w:br/>
      </w:r>
      <w:r>
        <w:br/>
        <w:t>Area di rischio: I.1 Gestione banche dati informatiche e consultazione di banche dati (videosorveglianza)</w:t>
      </w:r>
      <w:r>
        <w:br/>
        <w:t>Denominazione misura: pubblicazione ed aggiornamento dell'elenco delle banche dati in uso alla M&amp;P</w:t>
      </w:r>
      <w:r>
        <w:br/>
        <w:t>La misura è stata attuata nei tempi previsti.</w:t>
      </w:r>
      <w:r>
        <w:br/>
      </w:r>
      <w:r>
        <w:br/>
        <w:t>Area di rischio: I.2 Controllo del rispetto delle procedure previste dalla Legge Regionale 19/2015 da parte degli Ispettori impianti termici</w:t>
      </w:r>
      <w:r>
        <w:br/>
        <w:t>Denominazione misura: Controlli e verifiche sul documento di report annuale delle ispezioni e sul Curmit</w:t>
      </w:r>
      <w:r>
        <w:br/>
        <w:t>La misura è stata attuata nei tempi previsti.</w:t>
      </w:r>
      <w:r>
        <w:br/>
      </w:r>
      <w:r>
        <w:br/>
        <w:t>Area di rischio: I.3 Gestione spazi espositivi Mole Vanvitelliana</w:t>
      </w:r>
      <w:r>
        <w:br/>
        <w:t>Denominazione misura: Controllo costante sulle tariffe applicate e sul libro delle consegne</w:t>
      </w:r>
      <w:r>
        <w:br/>
        <w:t>La misura è stata attuata nei tempi previsti.</w:t>
      </w:r>
    </w:p>
    <w:p w14:paraId="7E2C0D1B"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767C0BA6" wp14:editId="0FD7D279">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38C5DAF" w14:textId="77777777" w:rsidR="00380B17" w:rsidRDefault="00380B17" w:rsidP="00E46B44">
                            <w:r>
                              <w:t>Note del RPCT:</w:t>
                            </w:r>
                          </w:p>
                          <w:p w14:paraId="1AF2DB8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7AFFBA25" w14:textId="77777777" w:rsidR="00E46B44" w:rsidRDefault="00E46B44" w:rsidP="00E46B44"/>
    <w:p w14:paraId="3F9508AA" w14:textId="77777777" w:rsidR="00E46B44" w:rsidRDefault="00E46B44" w:rsidP="00380B17">
      <w:pPr>
        <w:pStyle w:val="Titolo2"/>
      </w:pPr>
      <w:bookmarkStart w:id="33" w:name="_Toc56760977"/>
      <w:r>
        <w:t>Misure specifiche di definizione e promozione dell’etica e di standard di comportamento</w:t>
      </w:r>
      <w:bookmarkEnd w:id="33"/>
    </w:p>
    <w:p w14:paraId="537A38E6" w14:textId="77777777" w:rsidR="00E46B44" w:rsidRDefault="00E46B44" w:rsidP="00E46B44"/>
    <w:p w14:paraId="12E5B2EA" w14:textId="77777777" w:rsidR="00E46B44" w:rsidRDefault="00E46B44" w:rsidP="00E46B44">
      <w:r>
        <w:t>Con riferimento all’attuazione delle misure specifiche di definizione e promozione dell’etica e di standard di comportamento, nell’anno di riferimento delle misure di prevenzione della corruzione si evidenzia quanto segue:</w:t>
      </w:r>
      <w:r>
        <w:br/>
        <w:t xml:space="preserve">  -  Numero di misure programmate: 4</w:t>
      </w:r>
      <w:r>
        <w:br/>
        <w:t xml:space="preserve">  -  Numero di misure attuate nei tempi previsti: 4</w:t>
      </w:r>
      <w:r>
        <w:br/>
        <w:t xml:space="preserve">  -  Numero di misure non attuate: 0</w:t>
      </w:r>
      <w:r>
        <w:br/>
      </w:r>
      <w:r>
        <w:br/>
        <w:t xml:space="preserve">Di seguito si fornisce il dettaglio del monitoraggio per ogni singola misura di definizione e promozione dell’etica e di standard di comportamento programmata </w:t>
      </w:r>
      <w:r>
        <w:br/>
      </w:r>
      <w:r>
        <w:br/>
        <w:t>Area di rischio: C. Provvedimenti ampliativi della sfera giuridica con effetto economico diretto ed immediato (es. erogazione contributi, etc.)</w:t>
      </w:r>
      <w:r>
        <w:br/>
        <w:t>Denominazione misura: pubblicazione elenco delle erogazioni e dei contributi</w:t>
      </w:r>
      <w:r>
        <w:br/>
        <w:t>La misura è stata attuata nei tempi previsti.</w:t>
      </w:r>
      <w:r>
        <w:br/>
      </w:r>
      <w:r>
        <w:br/>
        <w:t>Area di rischio: D.5 Contratti pubblici - Esecuzione</w:t>
      </w:r>
      <w:r>
        <w:br/>
        <w:t>Denominazione misura: regolamentazione sul codice etico dei comportamenti da tenere con gli O.E. affidatari e sugli eventuali regali aziendali</w:t>
      </w:r>
      <w:r>
        <w:br/>
      </w:r>
      <w:r>
        <w:lastRenderedPageBreak/>
        <w:t>La misura è stata attuata nei tempi previsti.</w:t>
      </w:r>
      <w:r>
        <w:br/>
      </w:r>
      <w:r>
        <w:br/>
        <w:t>Area di rischio: I.2 Controllo del rispetto delle procedure previste dalla Legge Regionale 19/2015 da parte degli Ispettori impianti termici</w:t>
      </w:r>
      <w:r>
        <w:br/>
        <w:t>Denominazione misura: Verifiche costanti sul comportamento degli ispettori con l'utenza</w:t>
      </w:r>
      <w:r>
        <w:br/>
        <w:t>La misura è stata attuata nei tempi previsti.</w:t>
      </w:r>
      <w:r>
        <w:br/>
      </w:r>
      <w:r>
        <w:br/>
        <w:t>Area di rischio: I.5 Controllo del rispetto del Codice della strada da parte degli Ausiliari della sosta e rilascio permessi di sosta</w:t>
      </w:r>
      <w:r>
        <w:br/>
        <w:t>Denominazione misura: Codice etico e disposizioni interne per regolamentare il corretto comportamento da tenere con l'utenza e gli eventuali regali aziendali</w:t>
      </w:r>
      <w:r>
        <w:br/>
        <w:t>La misura è stata attuata nei tempi previsti.</w:t>
      </w:r>
    </w:p>
    <w:p w14:paraId="110D68F1" w14:textId="77777777"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65B22679" wp14:editId="7E7AEAD6">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506E76A" w14:textId="77777777" w:rsidR="00380B17" w:rsidRDefault="00380B17" w:rsidP="00E46B44">
                            <w:r>
                              <w:t>Note del RPCT:</w:t>
                            </w:r>
                          </w:p>
                          <w:p w14:paraId="14E89751"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4A7FA64A" w14:textId="77777777" w:rsidR="00E46B44" w:rsidRDefault="00E46B44" w:rsidP="00E46B44">
      <w:pPr>
        <w:rPr>
          <w:u w:val="single"/>
        </w:rPr>
      </w:pPr>
    </w:p>
    <w:p w14:paraId="1E1B3C54" w14:textId="77777777" w:rsidR="00E46B44" w:rsidRDefault="00E46B44" w:rsidP="00380B17">
      <w:pPr>
        <w:pStyle w:val="Titolo2"/>
      </w:pPr>
      <w:bookmarkStart w:id="34" w:name="_Toc56760978"/>
      <w:r>
        <w:t>Misure specifiche di regolamentazione</w:t>
      </w:r>
      <w:bookmarkEnd w:id="34"/>
    </w:p>
    <w:p w14:paraId="15E61505" w14:textId="77777777" w:rsidR="00E46B44" w:rsidRDefault="00E46B44" w:rsidP="00E46B44">
      <w:pPr>
        <w:rPr>
          <w:u w:val="single"/>
        </w:rPr>
      </w:pPr>
    </w:p>
    <w:p w14:paraId="36C124A1" w14:textId="77777777" w:rsidR="00E46B44" w:rsidRDefault="00E46B44" w:rsidP="00E46B44">
      <w:r>
        <w:t>Non sono state programmate misure specifiche di regolamentazione.</w:t>
      </w:r>
    </w:p>
    <w:p w14:paraId="2AA6F6BA"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4C900FC0" wp14:editId="4DB903E7">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D972226" w14:textId="77777777" w:rsidR="00380B17" w:rsidRDefault="00380B17" w:rsidP="00E46B44">
                            <w:r>
                              <w:t>Note del RPCT:</w:t>
                            </w:r>
                          </w:p>
                          <w:p w14:paraId="5A05FCF2"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625406EC" w14:textId="77777777" w:rsidR="00E46B44" w:rsidRDefault="00E46B44" w:rsidP="00E46B44"/>
    <w:p w14:paraId="4C9A8545" w14:textId="77777777" w:rsidR="00E46B44" w:rsidRDefault="00E46B44" w:rsidP="00380B17">
      <w:pPr>
        <w:pStyle w:val="Titolo2"/>
      </w:pPr>
      <w:bookmarkStart w:id="35" w:name="_Toc56760979"/>
      <w:r w:rsidRPr="00380B17">
        <w:t>Misure</w:t>
      </w:r>
      <w:r>
        <w:t xml:space="preserve"> specifiche di semplificazione</w:t>
      </w:r>
      <w:bookmarkEnd w:id="35"/>
    </w:p>
    <w:p w14:paraId="5EF7735E" w14:textId="77777777" w:rsidR="00E46B44" w:rsidRDefault="00E46B44" w:rsidP="00E46B44"/>
    <w:p w14:paraId="5611CC0B" w14:textId="77777777" w:rsidR="00E46B44" w:rsidRDefault="00E46B44" w:rsidP="00E46B44">
      <w:r>
        <w:t>Non sono state programmate misure specifiche di semplificazione.</w:t>
      </w:r>
    </w:p>
    <w:p w14:paraId="03CD953F" w14:textId="77777777" w:rsidR="00E46B44" w:rsidRDefault="00E46B44" w:rsidP="00E46B44">
      <w:r>
        <w:rPr>
          <w:noProof/>
          <w:lang w:eastAsia="it-IT"/>
        </w:rPr>
        <mc:AlternateContent>
          <mc:Choice Requires="wps">
            <w:drawing>
              <wp:anchor distT="0" distB="0" distL="114300" distR="114300" simplePos="0" relativeHeight="251709440" behindDoc="0" locked="0" layoutInCell="1" allowOverlap="1" wp14:anchorId="4DD795E0" wp14:editId="629D8DDC">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5AC1029" w14:textId="77777777" w:rsidR="00380B17" w:rsidRDefault="00380B17" w:rsidP="00E46B44">
                            <w:r>
                              <w:t>Note del RPCT:</w:t>
                            </w:r>
                          </w:p>
                          <w:p w14:paraId="14F4E2AB"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00E33DCD" w14:textId="77777777" w:rsidR="00E46B44" w:rsidRDefault="00E46B44" w:rsidP="00E46B44"/>
    <w:p w14:paraId="28C67F85" w14:textId="77777777" w:rsidR="00E46B44" w:rsidRDefault="00E46B44" w:rsidP="00E46B44">
      <w:pPr>
        <w:pStyle w:val="Titolo2"/>
      </w:pPr>
      <w:bookmarkStart w:id="36" w:name="_Toc56760980"/>
      <w:r>
        <w:t>Misure specifiche di formazione</w:t>
      </w:r>
      <w:bookmarkEnd w:id="36"/>
    </w:p>
    <w:p w14:paraId="6216E4F0" w14:textId="77777777" w:rsidR="00E46B44" w:rsidRDefault="00E46B44" w:rsidP="00E46B44"/>
    <w:p w14:paraId="2359A571" w14:textId="77777777" w:rsidR="00E46B44" w:rsidRDefault="00E46B44" w:rsidP="00E46B44">
      <w:r>
        <w:t>Con riferimento all’attuazione delle misure specifiche di formazione, nell’anno di riferimento delle misure di prevenzione della corruzione si evidenzia quanto segue:</w:t>
      </w:r>
      <w:r>
        <w:br/>
        <w:t xml:space="preserve">  -  Numero di misure programmate: 9</w:t>
      </w:r>
      <w:r>
        <w:br/>
        <w:t xml:space="preserve">  -  Numero di misure attuate nei tempi previsti: 9</w:t>
      </w:r>
      <w:r>
        <w:br/>
        <w:t xml:space="preserve">  -  Numero di misure non attuate: 0</w:t>
      </w:r>
      <w:r>
        <w:br/>
      </w:r>
      <w:r>
        <w:br/>
        <w:t xml:space="preserve">Di seguito si fornisce il dettaglio del monitoraggio per ogni singola misura di formazione programmata </w:t>
      </w:r>
      <w:r>
        <w:br/>
      </w:r>
      <w:r>
        <w:br/>
        <w:t>Area di rischio: A. Acquisizione e progressione del personale</w:t>
      </w:r>
      <w:r>
        <w:br/>
      </w:r>
      <w:r>
        <w:lastRenderedPageBreak/>
        <w:t>Denominazione misura: Formazione tempestiva sull'anticorruzione e la trasparenza dei nuovi assunti, aggiornamento costante della formazione per tutti i dipendenti</w:t>
      </w:r>
      <w:r>
        <w:br/>
        <w:t>La misura è stata attuata nei tempi previsti.</w:t>
      </w:r>
      <w:r>
        <w:br/>
      </w:r>
      <w:r>
        <w:br/>
        <w:t>Area di rischio: D.2 Contratti pubblici - Progettazione della gara</w:t>
      </w:r>
      <w:r>
        <w:br/>
        <w:t>Denominazione misura: Formazione e aggiornamento degli addetti al settore gare</w:t>
      </w:r>
      <w:r>
        <w:br/>
        <w:t>La misura è stata attuata nei tempi previsti.</w:t>
      </w:r>
      <w:r>
        <w:br/>
      </w:r>
      <w:r>
        <w:br/>
        <w:t>Area di rischio: F. Gestione delle entrate, delle spese e del patrimonio</w:t>
      </w:r>
      <w:r>
        <w:br/>
        <w:t>Denominazione misura: Formazione anticorruzione generica del personale addetto alla contabilità ed alla gestione delle spese</w:t>
      </w:r>
      <w:r>
        <w:br/>
        <w:t>La misura è stata attuata nei tempi previsti.</w:t>
      </w:r>
      <w:r>
        <w:br/>
      </w:r>
      <w:r>
        <w:br/>
        <w:t>Area di rischio: I.1 Gestione banche dati informatiche e consultazione di banche dati (videosorveglianza)</w:t>
      </w:r>
      <w:r>
        <w:br/>
        <w:t>Denominazione misura: Formazione anticorruzione generica e formazione rispetto della privacy del personale addetto alla gestione delle banche dati informatiche</w:t>
      </w:r>
      <w:r>
        <w:br/>
        <w:t>La misura è stata attuata nei tempi previsti.</w:t>
      </w:r>
      <w:r>
        <w:br/>
      </w:r>
      <w:r>
        <w:br/>
        <w:t>Area di rischio: I.2 Controllo del rispetto delle procedure previste dalla Legge Regionale 19/2015 da parte degli Ispettori impianti termici</w:t>
      </w:r>
      <w:r>
        <w:br/>
        <w:t>Denominazione misura: Formazione anticorruzione generica del personale impianti termici</w:t>
      </w:r>
      <w:r>
        <w:br/>
        <w:t>La misura è stata attuata nei tempi previsti.</w:t>
      </w:r>
      <w:r>
        <w:br/>
      </w:r>
      <w:r>
        <w:br/>
        <w:t>Area di rischio: I.3 Gestione spazi espositivi Mole Vanvitelliana</w:t>
      </w:r>
      <w:r>
        <w:br/>
        <w:t>Denominazione misura: Formazione anticorruzione generica del personale monumenti e musei</w:t>
      </w:r>
      <w:r>
        <w:br/>
        <w:t>La misura è stata attuata nei tempi previsti.</w:t>
      </w:r>
      <w:r>
        <w:br/>
      </w:r>
      <w:r>
        <w:br/>
        <w:t>Area di rischio: I.4 Gestione parcometri addetti scassettamento area produzione</w:t>
      </w:r>
      <w:r>
        <w:br/>
        <w:t>Denominazione misura: Formazione anticorruzione generica del personale area produzione e manutenzioni</w:t>
      </w:r>
      <w:r>
        <w:br/>
        <w:t>La misura è stata attuata nei tempi previsti.</w:t>
      </w:r>
      <w:r>
        <w:br/>
      </w:r>
      <w:r>
        <w:br/>
        <w:t>Area di rischio: I.5 Controllo del rispetto del Codice della strada da parte degli Ausiliari della sosta e rilascio permessi di sosta</w:t>
      </w:r>
      <w:r>
        <w:br/>
        <w:t>Denominazione misura: Formazione anticorruzione generica del personale ausiliario della sosta</w:t>
      </w:r>
      <w:r>
        <w:br/>
        <w:t>La misura è stata attuata nei tempi previsti.</w:t>
      </w:r>
    </w:p>
    <w:p w14:paraId="412C9E8B"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515828CE" wp14:editId="3E2258A7">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619B167" w14:textId="77777777" w:rsidR="00380B17" w:rsidRDefault="00380B17" w:rsidP="00E46B44">
                            <w:r>
                              <w:t>Note del RPCT:</w:t>
                            </w:r>
                          </w:p>
                          <w:p w14:paraId="22B77B36"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67CB00B4" w14:textId="77777777" w:rsidR="00E46B44" w:rsidRDefault="00E46B44" w:rsidP="00E46B44"/>
    <w:p w14:paraId="71E6DACB" w14:textId="77777777" w:rsidR="00E46B44" w:rsidRDefault="00E46B44" w:rsidP="00380B17">
      <w:pPr>
        <w:pStyle w:val="Titolo2"/>
      </w:pPr>
      <w:bookmarkStart w:id="37" w:name="_Toc56760981"/>
      <w:r>
        <w:t>Misure specifiche di rotazione</w:t>
      </w:r>
      <w:bookmarkEnd w:id="37"/>
    </w:p>
    <w:p w14:paraId="4064A30B" w14:textId="77777777" w:rsidR="00E46B44" w:rsidRDefault="00E46B44" w:rsidP="00E46B44"/>
    <w:p w14:paraId="6FCFBC3A" w14:textId="77777777" w:rsidR="00E46B44" w:rsidRDefault="00E46B44" w:rsidP="00E46B44">
      <w:r>
        <w:t>Con riferimento all’attuazione delle misure specifiche di rotazione, nell’anno di riferimento delle misure di prevenzione della corruzione si evidenzia quanto segue:</w:t>
      </w:r>
      <w:r>
        <w:br/>
        <w:t xml:space="preserve">  -  Numero di misure programmate: 2</w:t>
      </w:r>
      <w:r>
        <w:br/>
      </w:r>
      <w:r>
        <w:lastRenderedPageBreak/>
        <w:t xml:space="preserve">  -  Numero di misure attuate nei tempi previsti: 2</w:t>
      </w:r>
      <w:r>
        <w:br/>
        <w:t xml:space="preserve">  -  Numero di misure non attuate: 0</w:t>
      </w:r>
      <w:r>
        <w:br/>
      </w:r>
      <w:r>
        <w:br/>
        <w:t xml:space="preserve">Sono state attuati i seguenti tipi di rotazione: </w:t>
      </w:r>
      <w:r>
        <w:br/>
        <w:t xml:space="preserve">  - Altro: Rotazione delle zone da controllare sia per gli ispettori impianti termici che per gli Ausiliari della Sosta</w:t>
      </w:r>
      <w:r>
        <w:br/>
      </w:r>
      <w:r>
        <w:br/>
        <w:t xml:space="preserve">Di seguito si fornisce il dettaglio del monitoraggio per ogni singola misura di rotazione programmata </w:t>
      </w:r>
      <w:r>
        <w:br/>
      </w:r>
      <w:r>
        <w:br/>
        <w:t>Area di rischio: I.2 Controllo del rispetto delle procedure previste dalla Legge Regionale 19/2015 da parte degli Ispettori impianti termici</w:t>
      </w:r>
      <w:r>
        <w:br/>
        <w:t>Denominazione misura: rotazione delle zone assegnate agli ispettori</w:t>
      </w:r>
      <w:r>
        <w:br/>
        <w:t>La misura è stata attuata nei tempi previsti.</w:t>
      </w:r>
      <w:r>
        <w:br/>
      </w:r>
      <w:r>
        <w:br/>
        <w:t>Area di rischio: I.5 Controllo del rispetto del Codice della strada da parte degli Ausiliari della sosta e rilascio permessi di sosta</w:t>
      </w:r>
      <w:r>
        <w:br/>
        <w:t>Denominazione misura: rotazione delle zone assegnate al personale ausiliario della sosta</w:t>
      </w:r>
      <w:r>
        <w:br/>
        <w:t>La misura è stata attuata nei tempi previsti.</w:t>
      </w:r>
    </w:p>
    <w:p w14:paraId="0F74F81B"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46AFD523" wp14:editId="62906AB7">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5DAEE2B" w14:textId="77777777" w:rsidR="00380B17" w:rsidRDefault="00380B17" w:rsidP="00E46B44">
                            <w:r>
                              <w:t>Note del RPCT:</w:t>
                            </w:r>
                          </w:p>
                          <w:p w14:paraId="3AEFA1B1"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155EE12E" w14:textId="77777777" w:rsidR="00E46B44" w:rsidRDefault="00E46B44" w:rsidP="00E46B44">
      <w:pPr>
        <w:rPr>
          <w:bCs/>
        </w:rPr>
      </w:pPr>
    </w:p>
    <w:p w14:paraId="73F14C1E" w14:textId="77777777" w:rsidR="00E46B44" w:rsidRDefault="00E46B44" w:rsidP="00380B17">
      <w:pPr>
        <w:pStyle w:val="Titolo2"/>
      </w:pPr>
      <w:bookmarkStart w:id="38" w:name="_Toc56760982"/>
      <w:r>
        <w:t>Misure specifiche di disciplina del conflitto di interessi</w:t>
      </w:r>
      <w:bookmarkEnd w:id="38"/>
    </w:p>
    <w:p w14:paraId="0B0213C3" w14:textId="77777777" w:rsidR="00E46B44" w:rsidRDefault="00E46B44" w:rsidP="00E46B44"/>
    <w:p w14:paraId="69BCD2DD" w14:textId="77777777" w:rsidR="00E46B44" w:rsidRDefault="00E46B44" w:rsidP="00E46B44">
      <w:r>
        <w:t>Non sono state programmate misure specifiche di disciplina del conflitto di interessi.</w:t>
      </w:r>
    </w:p>
    <w:p w14:paraId="0BF25CE1" w14:textId="77777777"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595AE7DD" wp14:editId="0F7DED05">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E522EE2" w14:textId="77777777" w:rsidR="00380B17" w:rsidRDefault="00380B17" w:rsidP="00E46B44">
                            <w:r>
                              <w:t>Note del RPCT:</w:t>
                            </w:r>
                          </w:p>
                          <w:p w14:paraId="51DD5CEE"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A32B" w14:textId="77777777" w:rsidR="000C6B57" w:rsidRDefault="000C6B57" w:rsidP="00424EBB">
      <w:r>
        <w:separator/>
      </w:r>
    </w:p>
  </w:endnote>
  <w:endnote w:type="continuationSeparator" w:id="0">
    <w:p w14:paraId="6310B03F"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303E4A15"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ACCE96"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EFA5"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8339" w14:textId="77777777" w:rsidR="000C6B57" w:rsidRDefault="000C6B57" w:rsidP="00424EBB">
      <w:r>
        <w:separator/>
      </w:r>
    </w:p>
  </w:footnote>
  <w:footnote w:type="continuationSeparator" w:id="0">
    <w:p w14:paraId="63CD0610" w14:textId="77777777" w:rsidR="000C6B57" w:rsidRDefault="000C6B57"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0E5E92"/>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025E"/>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1EC8"/>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A2C7D"/>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0EB0"/>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5395</Words>
  <Characters>30757</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Tirocinio Legale</cp:lastModifiedBy>
  <cp:revision>3</cp:revision>
  <dcterms:created xsi:type="dcterms:W3CDTF">2022-01-28T12:01:00Z</dcterms:created>
  <dcterms:modified xsi:type="dcterms:W3CDTF">2022-01-31T08:37:00Z</dcterms:modified>
</cp:coreProperties>
</file>